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left w:w="0" w:type="dxa"/>
          <w:right w:w="0" w:type="dxa"/>
        </w:tblCellMar>
        <w:tblLook w:val="0000"/>
      </w:tblPr>
      <w:tblGrid>
        <w:gridCol w:w="1140"/>
        <w:gridCol w:w="5057"/>
        <w:gridCol w:w="2635"/>
      </w:tblGrid>
      <w:tr w:rsidR="00A700BE" w:rsidTr="00A700BE">
        <w:trPr>
          <w:trHeight w:val="263"/>
        </w:trPr>
        <w:tc>
          <w:tcPr>
            <w:tcW w:w="1140" w:type="dxa"/>
            <w:tcBorders>
              <w:top w:val="single" w:sz="8" w:space="0" w:color="auto"/>
              <w:left w:val="single" w:sz="8" w:space="0" w:color="auto"/>
              <w:bottom w:val="single" w:sz="4" w:space="0" w:color="auto"/>
              <w:right w:val="nil"/>
            </w:tcBorders>
            <w:vAlign w:val="bottom"/>
          </w:tcPr>
          <w:p w:rsidR="00A700BE" w:rsidRDefault="00A700BE" w:rsidP="00A700BE">
            <w:pPr>
              <w:jc w:val="center"/>
              <w:rPr>
                <w:sz w:val="24"/>
              </w:rPr>
            </w:pPr>
            <w:r>
              <w:rPr>
                <w:sz w:val="24"/>
              </w:rPr>
              <w:t>TTY</w:t>
            </w:r>
          </w:p>
        </w:tc>
        <w:tc>
          <w:tcPr>
            <w:tcW w:w="5057" w:type="dxa"/>
            <w:tcBorders>
              <w:top w:val="single" w:sz="8" w:space="0" w:color="auto"/>
              <w:left w:val="single" w:sz="4" w:space="0" w:color="auto"/>
              <w:bottom w:val="single" w:sz="4" w:space="0" w:color="auto"/>
              <w:right w:val="single" w:sz="4" w:space="0" w:color="auto"/>
            </w:tcBorders>
            <w:vAlign w:val="bottom"/>
          </w:tcPr>
          <w:p w:rsidR="00A700BE" w:rsidRDefault="00A700BE" w:rsidP="00344558">
            <w:pPr>
              <w:jc w:val="center"/>
              <w:rPr>
                <w:sz w:val="24"/>
              </w:rPr>
            </w:pPr>
            <w:r>
              <w:rPr>
                <w:sz w:val="24"/>
              </w:rPr>
              <w:t xml:space="preserve">Fysiikan työt </w:t>
            </w:r>
            <w:r w:rsidR="00344558">
              <w:rPr>
                <w:sz w:val="24"/>
              </w:rPr>
              <w:t>1</w:t>
            </w:r>
          </w:p>
        </w:tc>
        <w:tc>
          <w:tcPr>
            <w:tcW w:w="2635" w:type="dxa"/>
            <w:tcBorders>
              <w:top w:val="single" w:sz="8" w:space="0" w:color="auto"/>
              <w:left w:val="nil"/>
              <w:bottom w:val="single" w:sz="4" w:space="0" w:color="auto"/>
              <w:right w:val="single" w:sz="8" w:space="0" w:color="auto"/>
            </w:tcBorders>
            <w:vAlign w:val="bottom"/>
          </w:tcPr>
          <w:p w:rsidR="00A700BE" w:rsidRDefault="00344558" w:rsidP="00A700BE">
            <w:pPr>
              <w:jc w:val="center"/>
              <w:rPr>
                <w:sz w:val="24"/>
              </w:rPr>
            </w:pPr>
            <w:r>
              <w:rPr>
                <w:sz w:val="24"/>
              </w:rPr>
              <w:t>7.5.2008</w:t>
            </w:r>
          </w:p>
        </w:tc>
      </w:tr>
      <w:tr w:rsidR="00A700BE" w:rsidTr="00A700BE">
        <w:trPr>
          <w:trHeight w:val="263"/>
        </w:trPr>
        <w:tc>
          <w:tcPr>
            <w:tcW w:w="1140" w:type="dxa"/>
            <w:tcBorders>
              <w:top w:val="nil"/>
              <w:left w:val="single" w:sz="8" w:space="0" w:color="auto"/>
              <w:bottom w:val="nil"/>
              <w:right w:val="nil"/>
            </w:tcBorders>
            <w:vAlign w:val="bottom"/>
          </w:tcPr>
          <w:p w:rsidR="00A700BE" w:rsidRDefault="00A700BE" w:rsidP="00A700BE">
            <w:pPr>
              <w:rPr>
                <w:sz w:val="24"/>
              </w:rPr>
            </w:pPr>
            <w:r>
              <w:rPr>
                <w:sz w:val="24"/>
              </w:rPr>
              <w:t> </w:t>
            </w:r>
          </w:p>
        </w:tc>
        <w:tc>
          <w:tcPr>
            <w:tcW w:w="5057" w:type="dxa"/>
            <w:tcBorders>
              <w:top w:val="nil"/>
              <w:left w:val="single" w:sz="4" w:space="0" w:color="auto"/>
              <w:bottom w:val="nil"/>
              <w:right w:val="single" w:sz="4" w:space="0" w:color="auto"/>
            </w:tcBorders>
            <w:vAlign w:val="bottom"/>
          </w:tcPr>
          <w:p w:rsidR="00A700BE" w:rsidRDefault="00A700BE" w:rsidP="00A700BE">
            <w:pPr>
              <w:rPr>
                <w:sz w:val="24"/>
              </w:rPr>
            </w:pPr>
            <w:r>
              <w:rPr>
                <w:sz w:val="24"/>
              </w:rPr>
              <w:t> </w:t>
            </w:r>
          </w:p>
        </w:tc>
        <w:tc>
          <w:tcPr>
            <w:tcW w:w="2635" w:type="dxa"/>
            <w:tcBorders>
              <w:top w:val="nil"/>
              <w:left w:val="nil"/>
              <w:bottom w:val="nil"/>
              <w:right w:val="single" w:sz="8" w:space="0" w:color="auto"/>
            </w:tcBorders>
            <w:vAlign w:val="bottom"/>
          </w:tcPr>
          <w:p w:rsidR="00A700BE" w:rsidRDefault="00344558" w:rsidP="00A700BE">
            <w:pPr>
              <w:rPr>
                <w:sz w:val="24"/>
              </w:rPr>
            </w:pPr>
            <w:r>
              <w:rPr>
                <w:sz w:val="24"/>
              </w:rPr>
              <w:t>Joonas Sokka</w:t>
            </w:r>
          </w:p>
          <w:p w:rsidR="00344558" w:rsidRDefault="00344558" w:rsidP="00A700BE">
            <w:pPr>
              <w:rPr>
                <w:sz w:val="24"/>
              </w:rPr>
            </w:pPr>
            <w:r>
              <w:rPr>
                <w:sz w:val="24"/>
              </w:rPr>
              <w:t>198997</w:t>
            </w:r>
          </w:p>
        </w:tc>
      </w:tr>
      <w:tr w:rsidR="00A700BE" w:rsidTr="00A700BE">
        <w:trPr>
          <w:trHeight w:val="263"/>
        </w:trPr>
        <w:tc>
          <w:tcPr>
            <w:tcW w:w="1140" w:type="dxa"/>
            <w:tcBorders>
              <w:top w:val="nil"/>
              <w:left w:val="single" w:sz="8" w:space="0" w:color="auto"/>
              <w:bottom w:val="nil"/>
              <w:right w:val="nil"/>
            </w:tcBorders>
          </w:tcPr>
          <w:p w:rsidR="00A700BE" w:rsidRDefault="00A700BE" w:rsidP="00A700BE">
            <w:pPr>
              <w:jc w:val="center"/>
              <w:rPr>
                <w:sz w:val="24"/>
              </w:rPr>
            </w:pPr>
          </w:p>
        </w:tc>
        <w:tc>
          <w:tcPr>
            <w:tcW w:w="5057" w:type="dxa"/>
            <w:tcBorders>
              <w:top w:val="nil"/>
              <w:left w:val="single" w:sz="4" w:space="0" w:color="auto"/>
              <w:bottom w:val="nil"/>
              <w:right w:val="single" w:sz="4" w:space="0" w:color="auto"/>
            </w:tcBorders>
            <w:vAlign w:val="bottom"/>
          </w:tcPr>
          <w:p w:rsidR="00A700BE" w:rsidRDefault="00A700BE" w:rsidP="00A700BE">
            <w:pPr>
              <w:jc w:val="center"/>
              <w:rPr>
                <w:sz w:val="24"/>
              </w:rPr>
            </w:pPr>
            <w:r>
              <w:rPr>
                <w:sz w:val="24"/>
              </w:rPr>
              <w:t>4.1 Valon nopeuden mittaus</w:t>
            </w:r>
          </w:p>
        </w:tc>
        <w:tc>
          <w:tcPr>
            <w:tcW w:w="2635" w:type="dxa"/>
            <w:tcBorders>
              <w:top w:val="nil"/>
              <w:left w:val="nil"/>
              <w:bottom w:val="nil"/>
              <w:right w:val="single" w:sz="8" w:space="0" w:color="auto"/>
            </w:tcBorders>
            <w:vAlign w:val="bottom"/>
          </w:tcPr>
          <w:p w:rsidR="00A700BE" w:rsidRDefault="00A700BE" w:rsidP="00A700BE">
            <w:pPr>
              <w:rPr>
                <w:sz w:val="24"/>
              </w:rPr>
            </w:pPr>
          </w:p>
        </w:tc>
      </w:tr>
      <w:tr w:rsidR="00A700BE" w:rsidTr="00A700BE">
        <w:trPr>
          <w:trHeight w:val="263"/>
        </w:trPr>
        <w:tc>
          <w:tcPr>
            <w:tcW w:w="1140" w:type="dxa"/>
            <w:tcBorders>
              <w:top w:val="nil"/>
              <w:left w:val="single" w:sz="8" w:space="0" w:color="auto"/>
              <w:bottom w:val="nil"/>
              <w:right w:val="nil"/>
            </w:tcBorders>
            <w:vAlign w:val="bottom"/>
          </w:tcPr>
          <w:p w:rsidR="00A700BE" w:rsidRDefault="00A700BE" w:rsidP="00A700BE">
            <w:pPr>
              <w:rPr>
                <w:sz w:val="24"/>
              </w:rPr>
            </w:pPr>
            <w:r>
              <w:rPr>
                <w:sz w:val="24"/>
              </w:rPr>
              <w:t> </w:t>
            </w:r>
          </w:p>
        </w:tc>
        <w:tc>
          <w:tcPr>
            <w:tcW w:w="5057" w:type="dxa"/>
            <w:tcBorders>
              <w:top w:val="nil"/>
              <w:left w:val="single" w:sz="4" w:space="0" w:color="auto"/>
              <w:bottom w:val="nil"/>
              <w:right w:val="single" w:sz="4" w:space="0" w:color="auto"/>
            </w:tcBorders>
            <w:vAlign w:val="bottom"/>
          </w:tcPr>
          <w:p w:rsidR="00A700BE" w:rsidRDefault="00A700BE" w:rsidP="00A700BE">
            <w:pPr>
              <w:rPr>
                <w:sz w:val="24"/>
              </w:rPr>
            </w:pPr>
            <w:r>
              <w:rPr>
                <w:sz w:val="24"/>
              </w:rPr>
              <w:t> </w:t>
            </w:r>
          </w:p>
        </w:tc>
        <w:tc>
          <w:tcPr>
            <w:tcW w:w="2635" w:type="dxa"/>
            <w:tcBorders>
              <w:top w:val="nil"/>
              <w:left w:val="nil"/>
              <w:bottom w:val="nil"/>
              <w:right w:val="single" w:sz="8" w:space="0" w:color="auto"/>
            </w:tcBorders>
            <w:vAlign w:val="bottom"/>
          </w:tcPr>
          <w:p w:rsidR="00A700BE" w:rsidRDefault="00344558" w:rsidP="00A700BE">
            <w:pPr>
              <w:rPr>
                <w:sz w:val="24"/>
              </w:rPr>
            </w:pPr>
            <w:r>
              <w:rPr>
                <w:sz w:val="24"/>
              </w:rPr>
              <w:t>Heikki Lappi</w:t>
            </w:r>
          </w:p>
        </w:tc>
      </w:tr>
      <w:tr w:rsidR="00A700BE" w:rsidTr="00344558">
        <w:trPr>
          <w:trHeight w:val="279"/>
        </w:trPr>
        <w:tc>
          <w:tcPr>
            <w:tcW w:w="1140" w:type="dxa"/>
            <w:tcBorders>
              <w:top w:val="nil"/>
              <w:left w:val="single" w:sz="8" w:space="0" w:color="auto"/>
              <w:bottom w:val="nil"/>
              <w:right w:val="nil"/>
            </w:tcBorders>
            <w:vAlign w:val="bottom"/>
          </w:tcPr>
          <w:p w:rsidR="00A700BE" w:rsidRDefault="00A700BE" w:rsidP="00A700BE">
            <w:pPr>
              <w:rPr>
                <w:sz w:val="24"/>
              </w:rPr>
            </w:pPr>
            <w:r>
              <w:rPr>
                <w:sz w:val="24"/>
              </w:rPr>
              <w:t> </w:t>
            </w:r>
          </w:p>
        </w:tc>
        <w:tc>
          <w:tcPr>
            <w:tcW w:w="5057" w:type="dxa"/>
            <w:tcBorders>
              <w:top w:val="nil"/>
              <w:left w:val="single" w:sz="4" w:space="0" w:color="auto"/>
              <w:bottom w:val="nil"/>
              <w:right w:val="single" w:sz="4" w:space="0" w:color="auto"/>
            </w:tcBorders>
            <w:vAlign w:val="bottom"/>
          </w:tcPr>
          <w:p w:rsidR="00A700BE" w:rsidRDefault="00A700BE" w:rsidP="00A700BE">
            <w:pPr>
              <w:rPr>
                <w:sz w:val="24"/>
              </w:rPr>
            </w:pPr>
            <w:r>
              <w:rPr>
                <w:sz w:val="24"/>
              </w:rPr>
              <w:t> </w:t>
            </w:r>
          </w:p>
        </w:tc>
        <w:tc>
          <w:tcPr>
            <w:tcW w:w="2635" w:type="dxa"/>
            <w:tcBorders>
              <w:top w:val="nil"/>
              <w:left w:val="nil"/>
              <w:bottom w:val="nil"/>
              <w:right w:val="single" w:sz="8" w:space="0" w:color="auto"/>
            </w:tcBorders>
            <w:vAlign w:val="bottom"/>
          </w:tcPr>
          <w:p w:rsidR="00A700BE" w:rsidRDefault="00344558" w:rsidP="00A700BE">
            <w:pPr>
              <w:rPr>
                <w:sz w:val="24"/>
              </w:rPr>
            </w:pPr>
            <w:r>
              <w:rPr>
                <w:sz w:val="24"/>
              </w:rPr>
              <w:t>198495</w:t>
            </w:r>
          </w:p>
        </w:tc>
      </w:tr>
      <w:tr w:rsidR="00344558" w:rsidTr="00A700BE">
        <w:trPr>
          <w:trHeight w:val="279"/>
        </w:trPr>
        <w:tc>
          <w:tcPr>
            <w:tcW w:w="1140" w:type="dxa"/>
            <w:tcBorders>
              <w:top w:val="nil"/>
              <w:left w:val="single" w:sz="8" w:space="0" w:color="auto"/>
              <w:bottom w:val="single" w:sz="8" w:space="0" w:color="auto"/>
              <w:right w:val="nil"/>
            </w:tcBorders>
            <w:vAlign w:val="bottom"/>
          </w:tcPr>
          <w:p w:rsidR="00344558" w:rsidRDefault="00344558" w:rsidP="00A700BE">
            <w:pPr>
              <w:rPr>
                <w:sz w:val="24"/>
              </w:rPr>
            </w:pPr>
          </w:p>
        </w:tc>
        <w:tc>
          <w:tcPr>
            <w:tcW w:w="5057" w:type="dxa"/>
            <w:tcBorders>
              <w:top w:val="nil"/>
              <w:left w:val="single" w:sz="4" w:space="0" w:color="auto"/>
              <w:bottom w:val="single" w:sz="8" w:space="0" w:color="auto"/>
              <w:right w:val="single" w:sz="4" w:space="0" w:color="auto"/>
            </w:tcBorders>
            <w:vAlign w:val="bottom"/>
          </w:tcPr>
          <w:p w:rsidR="00344558" w:rsidRDefault="00344558" w:rsidP="00A700BE">
            <w:pPr>
              <w:rPr>
                <w:sz w:val="24"/>
              </w:rPr>
            </w:pPr>
          </w:p>
        </w:tc>
        <w:tc>
          <w:tcPr>
            <w:tcW w:w="2635" w:type="dxa"/>
            <w:tcBorders>
              <w:top w:val="nil"/>
              <w:left w:val="nil"/>
              <w:bottom w:val="single" w:sz="8" w:space="0" w:color="auto"/>
              <w:right w:val="single" w:sz="8" w:space="0" w:color="auto"/>
            </w:tcBorders>
            <w:vAlign w:val="bottom"/>
          </w:tcPr>
          <w:p w:rsidR="00344558" w:rsidRDefault="00344558" w:rsidP="00A700BE">
            <w:pPr>
              <w:rPr>
                <w:sz w:val="24"/>
              </w:rPr>
            </w:pPr>
          </w:p>
        </w:tc>
      </w:tr>
    </w:tbl>
    <w:p w:rsidR="001E6CA5" w:rsidRDefault="001E6CA5"/>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700BE" w:rsidRDefault="00A700BE"/>
    <w:p w:rsidR="00AA6ECB" w:rsidRDefault="00AA6ECB"/>
    <w:p w:rsidR="00A700BE" w:rsidRDefault="00A700BE"/>
    <w:p w:rsidR="00A700BE" w:rsidRDefault="00A700BE" w:rsidP="00F94372">
      <w:pPr>
        <w:pStyle w:val="Heading1"/>
      </w:pPr>
      <w:r>
        <w:lastRenderedPageBreak/>
        <w:t>1. Johdanto</w:t>
      </w:r>
    </w:p>
    <w:p w:rsidR="00A700BE" w:rsidRDefault="00A700BE">
      <w:pPr>
        <w:rPr>
          <w:sz w:val="28"/>
          <w:szCs w:val="28"/>
        </w:rPr>
      </w:pPr>
    </w:p>
    <w:p w:rsidR="00A700BE" w:rsidRPr="00D439F2" w:rsidRDefault="003C496E" w:rsidP="00D439F2">
      <w:pPr>
        <w:tabs>
          <w:tab w:val="left" w:pos="162"/>
          <w:tab w:val="left" w:pos="1458"/>
          <w:tab w:val="left" w:pos="2754"/>
          <w:tab w:val="left" w:pos="4050"/>
          <w:tab w:val="left" w:pos="5346"/>
          <w:tab w:val="left" w:pos="6642"/>
          <w:tab w:val="left" w:pos="7938"/>
          <w:tab w:val="left" w:pos="9234"/>
        </w:tabs>
        <w:jc w:val="both"/>
        <w:rPr>
          <w:rFonts w:cs="Shruti"/>
          <w:sz w:val="24"/>
          <w:szCs w:val="24"/>
        </w:rPr>
      </w:pPr>
      <w:r>
        <w:rPr>
          <w:sz w:val="24"/>
          <w:szCs w:val="24"/>
        </w:rPr>
        <w:t>Työn tavoite on määrittää</w:t>
      </w:r>
      <w:r w:rsidR="00AA3BFC" w:rsidRPr="00D439F2">
        <w:rPr>
          <w:sz w:val="24"/>
          <w:szCs w:val="24"/>
        </w:rPr>
        <w:t xml:space="preserve"> valon nopeus ilmassa, vedessä ja keinohartsissa. Valon nopeuden mittaamiseen käytimme fysiikan laboratoriota ja laitteistoa</w:t>
      </w:r>
      <w:r w:rsidR="007F64BA">
        <w:rPr>
          <w:sz w:val="24"/>
          <w:szCs w:val="24"/>
        </w:rPr>
        <w:t xml:space="preserve">, </w:t>
      </w:r>
      <w:r w:rsidR="00AA3BFC" w:rsidRPr="00D439F2">
        <w:rPr>
          <w:sz w:val="24"/>
          <w:szCs w:val="24"/>
        </w:rPr>
        <w:t>jota erityisesti käytetään valon nopeuden mittaamiseen.</w:t>
      </w:r>
      <w:r w:rsidR="007F64BA">
        <w:rPr>
          <w:rFonts w:cs="Shruti"/>
          <w:sz w:val="24"/>
          <w:szCs w:val="24"/>
        </w:rPr>
        <w:t xml:space="preserve"> L</w:t>
      </w:r>
      <w:r w:rsidR="00D439F2" w:rsidRPr="00D439F2">
        <w:rPr>
          <w:rFonts w:cs="Shruti"/>
          <w:sz w:val="24"/>
          <w:szCs w:val="24"/>
        </w:rPr>
        <w:t>askimme myös</w:t>
      </w:r>
      <w:r>
        <w:rPr>
          <w:rFonts w:cs="Shruti"/>
          <w:sz w:val="24"/>
          <w:szCs w:val="24"/>
        </w:rPr>
        <w:t xml:space="preserve"> valon taitekertoimet</w:t>
      </w:r>
      <w:r w:rsidR="00D439F2">
        <w:rPr>
          <w:rFonts w:cs="Shruti"/>
          <w:sz w:val="24"/>
          <w:szCs w:val="24"/>
        </w:rPr>
        <w:t xml:space="preserve"> vedessä ja</w:t>
      </w:r>
      <w:r w:rsidR="00D439F2" w:rsidRPr="00D439F2">
        <w:rPr>
          <w:rFonts w:cs="Shruti"/>
          <w:sz w:val="24"/>
          <w:szCs w:val="24"/>
        </w:rPr>
        <w:t xml:space="preserve"> keinohartsissa. </w:t>
      </w:r>
    </w:p>
    <w:p w:rsidR="00A700BE" w:rsidRDefault="00A700BE"/>
    <w:p w:rsidR="00383153" w:rsidRDefault="00383153"/>
    <w:p w:rsidR="00383153" w:rsidRDefault="007471B5" w:rsidP="00F94372">
      <w:pPr>
        <w:pStyle w:val="Heading1"/>
      </w:pPr>
      <w:r>
        <w:t>2. Työn taustalla oleva t</w:t>
      </w:r>
      <w:r w:rsidR="000A2688">
        <w:t>eoria</w:t>
      </w:r>
    </w:p>
    <w:p w:rsidR="000A2688" w:rsidRDefault="000A2688">
      <w:pPr>
        <w:rPr>
          <w:sz w:val="28"/>
          <w:szCs w:val="28"/>
        </w:rPr>
      </w:pPr>
    </w:p>
    <w:p w:rsidR="004818A9" w:rsidRDefault="00460E8D" w:rsidP="00BE1B55">
      <w:pPr>
        <w:rPr>
          <w:sz w:val="24"/>
          <w:szCs w:val="24"/>
        </w:rPr>
      </w:pPr>
      <w:r>
        <w:rPr>
          <w:sz w:val="24"/>
          <w:szCs w:val="24"/>
        </w:rPr>
        <w:t>Valo</w:t>
      </w:r>
      <w:r w:rsidR="0099160E">
        <w:rPr>
          <w:sz w:val="24"/>
          <w:szCs w:val="24"/>
        </w:rPr>
        <w:t xml:space="preserve"> itsessään</w:t>
      </w:r>
      <w:r>
        <w:rPr>
          <w:sz w:val="24"/>
          <w:szCs w:val="24"/>
        </w:rPr>
        <w:t xml:space="preserve"> on sähkömagneettista säteilyä, joka on poikittaista aaltoliikettä</w:t>
      </w:r>
      <w:r w:rsidR="007F64BA">
        <w:rPr>
          <w:sz w:val="24"/>
          <w:szCs w:val="24"/>
        </w:rPr>
        <w:t>. Valon</w:t>
      </w:r>
      <w:r>
        <w:rPr>
          <w:sz w:val="24"/>
          <w:szCs w:val="24"/>
        </w:rPr>
        <w:t xml:space="preserve"> lajit poikkeavat toisistaan syntytavan ja aallon pituuden mukaan. Itse sähkömagneettinen säteily kuljettaa mukanaan ene</w:t>
      </w:r>
      <w:r w:rsidR="0099160E">
        <w:rPr>
          <w:sz w:val="24"/>
          <w:szCs w:val="24"/>
        </w:rPr>
        <w:t>rgiaa, jota muuttamalla voimme moduloida sen niin, että se noudattaa ajallisesti tiettyä</w:t>
      </w:r>
      <w:r w:rsidR="007F64BA">
        <w:rPr>
          <w:sz w:val="24"/>
          <w:szCs w:val="24"/>
        </w:rPr>
        <w:t xml:space="preserve"> jaksollista funktiota. Eli</w:t>
      </w:r>
      <w:r w:rsidR="0099160E">
        <w:rPr>
          <w:sz w:val="24"/>
          <w:szCs w:val="24"/>
        </w:rPr>
        <w:t xml:space="preserve"> muuttamalla valon intensitee</w:t>
      </w:r>
      <w:r w:rsidR="004818A9">
        <w:rPr>
          <w:sz w:val="24"/>
          <w:szCs w:val="24"/>
        </w:rPr>
        <w:t>ttiä voimme saada tämän aikaan.</w:t>
      </w:r>
    </w:p>
    <w:p w:rsidR="00E8381E" w:rsidRDefault="00E8381E" w:rsidP="00BE1B55">
      <w:pPr>
        <w:rPr>
          <w:sz w:val="24"/>
          <w:szCs w:val="24"/>
        </w:rPr>
      </w:pPr>
    </w:p>
    <w:p w:rsidR="00E8381E" w:rsidRDefault="00E8381E" w:rsidP="00E8381E">
      <w:pPr>
        <w:rPr>
          <w:sz w:val="24"/>
          <w:szCs w:val="24"/>
        </w:rPr>
      </w:pPr>
      <w:r>
        <w:rPr>
          <w:sz w:val="24"/>
          <w:szCs w:val="24"/>
        </w:rPr>
        <w:t xml:space="preserve">Sähkömagneettiselle säteilylle saadaan teoreettinen etenemisnopeus Maxwellin yhtälöistä ja kaavaksi saadaan: </w:t>
      </w:r>
    </w:p>
    <w:p w:rsidR="00E8381E" w:rsidRDefault="00E8381E" w:rsidP="00E8381E">
      <w:pPr>
        <w:rPr>
          <w:sz w:val="24"/>
          <w:szCs w:val="24"/>
        </w:rPr>
      </w:pPr>
      <w:r>
        <w:rPr>
          <w:sz w:val="24"/>
          <w:szCs w:val="24"/>
        </w:rPr>
        <w:t>c</w:t>
      </w:r>
      <w:r>
        <w:rPr>
          <w:sz w:val="24"/>
          <w:szCs w:val="24"/>
          <w:vertAlign w:val="subscript"/>
        </w:rPr>
        <w:t xml:space="preserve">o </w:t>
      </w:r>
      <w:r>
        <w:rPr>
          <w:sz w:val="24"/>
          <w:szCs w:val="24"/>
        </w:rPr>
        <w:t>=</w:t>
      </w:r>
      <w:r w:rsidRPr="008F4E85">
        <w:rPr>
          <w:position w:val="-32"/>
          <w:sz w:val="24"/>
          <w:szCs w:val="24"/>
        </w:rPr>
        <w:object w:dxaOrig="7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6pt" o:ole="">
            <v:imagedata r:id="rId4" o:title=""/>
          </v:shape>
          <o:OLEObject Type="Embed" ProgID="Equation.2" ShapeID="_x0000_i1025" DrawAspect="Content" ObjectID="_1272907393" r:id="rId5"/>
        </w:object>
      </w:r>
      <w:r>
        <w:rPr>
          <w:sz w:val="24"/>
          <w:szCs w:val="24"/>
        </w:rPr>
        <w:t xml:space="preserve">      , jossa </w:t>
      </w:r>
      <w:r w:rsidRPr="008F4E85">
        <w:rPr>
          <w:position w:val="-6"/>
          <w:sz w:val="24"/>
          <w:szCs w:val="24"/>
        </w:rPr>
        <w:object w:dxaOrig="200" w:dyaOrig="220">
          <v:shape id="_x0000_i1026" type="#_x0000_t75" style="width:9.75pt;height:11.25pt" o:ole="">
            <v:imagedata r:id="rId6" o:title=""/>
          </v:shape>
          <o:OLEObject Type="Embed" ProgID="Equation.2" ShapeID="_x0000_i1026" DrawAspect="Content" ObjectID="_1272907394" r:id="rId7"/>
        </w:object>
      </w:r>
      <w:r>
        <w:rPr>
          <w:sz w:val="24"/>
          <w:szCs w:val="24"/>
          <w:vertAlign w:val="subscript"/>
        </w:rPr>
        <w:t>o</w:t>
      </w:r>
      <w:r>
        <w:rPr>
          <w:sz w:val="24"/>
          <w:szCs w:val="24"/>
        </w:rPr>
        <w:t xml:space="preserve"> on sähkökenttävakio ja </w:t>
      </w:r>
      <w:r w:rsidRPr="008F4E85">
        <w:rPr>
          <w:position w:val="-10"/>
          <w:sz w:val="24"/>
          <w:szCs w:val="24"/>
        </w:rPr>
        <w:object w:dxaOrig="240" w:dyaOrig="260">
          <v:shape id="_x0000_i1027" type="#_x0000_t75" style="width:12pt;height:12.75pt" o:ole="">
            <v:imagedata r:id="rId8" o:title=""/>
          </v:shape>
          <o:OLEObject Type="Embed" ProgID="Equation.2" ShapeID="_x0000_i1027" DrawAspect="Content" ObjectID="_1272907395" r:id="rId9"/>
        </w:object>
      </w:r>
      <w:r>
        <w:rPr>
          <w:sz w:val="24"/>
          <w:szCs w:val="24"/>
          <w:vertAlign w:val="subscript"/>
        </w:rPr>
        <w:t>0</w:t>
      </w:r>
      <w:r>
        <w:rPr>
          <w:sz w:val="24"/>
          <w:szCs w:val="24"/>
        </w:rPr>
        <w:t xml:space="preserve"> = 4</w:t>
      </w:r>
      <w:r w:rsidRPr="008F4E85">
        <w:rPr>
          <w:position w:val="-6"/>
          <w:sz w:val="24"/>
          <w:szCs w:val="24"/>
        </w:rPr>
        <w:object w:dxaOrig="220" w:dyaOrig="220">
          <v:shape id="_x0000_i1028" type="#_x0000_t75" style="width:11.25pt;height:11.25pt" o:ole="">
            <v:imagedata r:id="rId10" o:title=""/>
          </v:shape>
          <o:OLEObject Type="Embed" ProgID="Equation.2" ShapeID="_x0000_i1028" DrawAspect="Content" ObjectID="_1272907396" r:id="rId11"/>
        </w:object>
      </w:r>
      <w:r>
        <w:rPr>
          <w:sz w:val="24"/>
          <w:szCs w:val="24"/>
        </w:rPr>
        <w:t xml:space="preserve"> 10</w:t>
      </w:r>
      <w:r>
        <w:rPr>
          <w:sz w:val="24"/>
          <w:szCs w:val="24"/>
          <w:vertAlign w:val="superscript"/>
        </w:rPr>
        <w:t>-7</w:t>
      </w:r>
      <w:r>
        <w:rPr>
          <w:sz w:val="24"/>
          <w:szCs w:val="24"/>
        </w:rPr>
        <w:t xml:space="preserve"> Vs/Am on absoluuttinen permeabiliteetti. </w:t>
      </w:r>
    </w:p>
    <w:p w:rsidR="007F64BA" w:rsidRDefault="007F64BA" w:rsidP="00E8381E">
      <w:pPr>
        <w:rPr>
          <w:sz w:val="24"/>
          <w:szCs w:val="24"/>
        </w:rPr>
      </w:pPr>
    </w:p>
    <w:p w:rsidR="00E8381E" w:rsidRDefault="00E8381E" w:rsidP="00E8381E">
      <w:pPr>
        <w:rPr>
          <w:sz w:val="24"/>
          <w:szCs w:val="24"/>
        </w:rPr>
      </w:pPr>
      <w:r>
        <w:rPr>
          <w:sz w:val="24"/>
          <w:szCs w:val="24"/>
        </w:rPr>
        <w:t>Valon nopeudeksi väliaineessa saadaan:</w:t>
      </w:r>
    </w:p>
    <w:p w:rsidR="00E8381E" w:rsidRDefault="00E8381E" w:rsidP="00BE1B55">
      <w:pPr>
        <w:rPr>
          <w:sz w:val="24"/>
          <w:szCs w:val="24"/>
        </w:rPr>
      </w:pPr>
      <w:r>
        <w:rPr>
          <w:sz w:val="24"/>
          <w:szCs w:val="24"/>
        </w:rPr>
        <w:t>c</w:t>
      </w:r>
      <w:r>
        <w:rPr>
          <w:sz w:val="24"/>
          <w:szCs w:val="24"/>
          <w:vertAlign w:val="subscript"/>
        </w:rPr>
        <w:t>o</w:t>
      </w:r>
      <w:r>
        <w:rPr>
          <w:sz w:val="24"/>
          <w:szCs w:val="24"/>
        </w:rPr>
        <w:t xml:space="preserve"> =</w:t>
      </w:r>
      <w:r w:rsidRPr="008F4E85">
        <w:rPr>
          <w:position w:val="-34"/>
          <w:sz w:val="24"/>
          <w:szCs w:val="24"/>
        </w:rPr>
        <w:object w:dxaOrig="3120" w:dyaOrig="740">
          <v:shape id="_x0000_i1029" type="#_x0000_t75" style="width:156pt;height:36.75pt" o:ole="">
            <v:imagedata r:id="rId12" o:title=""/>
          </v:shape>
          <o:OLEObject Type="Embed" ProgID="Equation.2" ShapeID="_x0000_i1029" DrawAspect="Content" ObjectID="_1272907397" r:id="rId13"/>
        </w:object>
      </w:r>
      <w:r>
        <w:rPr>
          <w:sz w:val="24"/>
          <w:szCs w:val="24"/>
        </w:rPr>
        <w:t xml:space="preserve"> , missä </w:t>
      </w:r>
      <w:r w:rsidRPr="008F4E85">
        <w:rPr>
          <w:position w:val="-4"/>
          <w:sz w:val="24"/>
          <w:szCs w:val="24"/>
        </w:rPr>
        <w:object w:dxaOrig="220" w:dyaOrig="200">
          <v:shape id="_x0000_i1030" type="#_x0000_t75" style="width:11.25pt;height:9.75pt" o:ole="">
            <v:imagedata r:id="rId14" o:title=""/>
          </v:shape>
          <o:OLEObject Type="Embed" ProgID="Equation.2" ShapeID="_x0000_i1030" DrawAspect="Content" ObjectID="_1272907398" r:id="rId15"/>
        </w:object>
      </w:r>
      <w:r>
        <w:rPr>
          <w:sz w:val="24"/>
          <w:szCs w:val="24"/>
        </w:rPr>
        <w:t xml:space="preserve"> on suhteellinen permittiivisyys, ja </w:t>
      </w:r>
      <w:r w:rsidRPr="008F4E85">
        <w:rPr>
          <w:position w:val="-14"/>
          <w:sz w:val="24"/>
          <w:szCs w:val="24"/>
        </w:rPr>
        <w:object w:dxaOrig="320" w:dyaOrig="360">
          <v:shape id="_x0000_i1031" type="#_x0000_t75" style="width:15.75pt;height:18pt" o:ole="">
            <v:imagedata r:id="rId16" o:title=""/>
          </v:shape>
          <o:OLEObject Type="Embed" ProgID="Equation.2" ShapeID="_x0000_i1031" DrawAspect="Content" ObjectID="_1272907399" r:id="rId17"/>
        </w:object>
      </w:r>
      <w:r>
        <w:rPr>
          <w:sz w:val="24"/>
          <w:szCs w:val="24"/>
        </w:rPr>
        <w:t xml:space="preserve"> on suhteellinen permeabiliteetti ja n on taitekerroin. Kaava supistuu kyseiseen muotoon koska melkein kaikilla läpinäkyvillä aineilla µ</w:t>
      </w:r>
      <w:r>
        <w:rPr>
          <w:sz w:val="24"/>
          <w:szCs w:val="24"/>
          <w:vertAlign w:val="subscript"/>
        </w:rPr>
        <w:t xml:space="preserve">r </w:t>
      </w:r>
      <w:r>
        <w:rPr>
          <w:sz w:val="24"/>
          <w:szCs w:val="24"/>
        </w:rPr>
        <w:t>≈ 1.</w:t>
      </w:r>
    </w:p>
    <w:p w:rsidR="004818A9" w:rsidRDefault="004818A9" w:rsidP="00BE1B55">
      <w:pPr>
        <w:rPr>
          <w:sz w:val="24"/>
          <w:szCs w:val="24"/>
        </w:rPr>
      </w:pPr>
    </w:p>
    <w:p w:rsidR="00BE1B55" w:rsidRDefault="0075515B" w:rsidP="00BE1B55">
      <w:pPr>
        <w:rPr>
          <w:sz w:val="24"/>
        </w:rPr>
      </w:pPr>
      <w:r>
        <w:rPr>
          <w:sz w:val="24"/>
          <w:szCs w:val="24"/>
        </w:rPr>
        <w:t>Näkyvää valoa voidaan pitää suurella taajuudel</w:t>
      </w:r>
      <w:r w:rsidR="00BE1B55">
        <w:rPr>
          <w:sz w:val="24"/>
          <w:szCs w:val="24"/>
        </w:rPr>
        <w:t xml:space="preserve">la värähtelevänä siniaaltona, joka värähtelee keskimäärin 500 THz taajuudella. </w:t>
      </w:r>
      <w:r w:rsidR="00BE1B55">
        <w:rPr>
          <w:sz w:val="24"/>
        </w:rPr>
        <w:t>Näkyvä valo eli valkoinen valo muodostaa sähkömagneettisesta säteilystä vain hyvin pienen aallonpituusalueen. Ihminen näkee sähkömagneettisen säteilyn aallonpituudet 400- 750 nm. Säteilylajeilla, joilla on sama aallonpituus on samat ominaisuudet. Suhteellisuusteorian mukaan nopeus ei voi ylittää valon nopeutta tyhjiössä.</w:t>
      </w:r>
    </w:p>
    <w:p w:rsidR="000A2688" w:rsidRPr="000A2688" w:rsidRDefault="000A2688" w:rsidP="00BE1B55">
      <w:pPr>
        <w:rPr>
          <w:sz w:val="24"/>
          <w:szCs w:val="24"/>
        </w:rPr>
      </w:pPr>
    </w:p>
    <w:p w:rsidR="00383153" w:rsidRDefault="00383153"/>
    <w:p w:rsidR="00383153" w:rsidRDefault="00F904D5" w:rsidP="00F94372">
      <w:pPr>
        <w:pStyle w:val="Heading1"/>
      </w:pPr>
      <w:r>
        <w:t>3. Työn suoritus</w:t>
      </w:r>
    </w:p>
    <w:p w:rsidR="00635FD7" w:rsidRDefault="00635FD7">
      <w:pPr>
        <w:rPr>
          <w:sz w:val="28"/>
          <w:szCs w:val="28"/>
        </w:rPr>
      </w:pPr>
    </w:p>
    <w:p w:rsidR="00FC5849" w:rsidRDefault="00635FD7" w:rsidP="00FC5849">
      <w:pPr>
        <w:pStyle w:val="BodyText"/>
      </w:pPr>
      <w:r>
        <w:t>Mittausten tarkoitukse</w:t>
      </w:r>
      <w:r w:rsidR="007F64BA">
        <w:t>na on</w:t>
      </w:r>
      <w:r>
        <w:t xml:space="preserve"> saada mahdollisimman tarkat lukuarvot, jotta voisimme laskea valon nopeuden ilmassa, vedessä, sekä keinohar</w:t>
      </w:r>
      <w:r w:rsidR="00FC5849">
        <w:t>t</w:t>
      </w:r>
      <w:r>
        <w:t xml:space="preserve">sissa. </w:t>
      </w:r>
      <w:r w:rsidR="00FC5849">
        <w:t>Aluksi t</w:t>
      </w:r>
      <w:r w:rsidR="00F904D5">
        <w:t>utustuimme laitte</w:t>
      </w:r>
      <w:r w:rsidR="003C496E">
        <w:t>iston käyttöohjeisiin ennen mittausten</w:t>
      </w:r>
      <w:r w:rsidR="00F904D5">
        <w:t xml:space="preserve"> aloittamista. Laitteistoon kuului</w:t>
      </w:r>
      <w:r w:rsidR="007F64BA">
        <w:t>vat</w:t>
      </w:r>
      <w:r w:rsidR="00F904D5">
        <w:t xml:space="preserve"> oskilloskooppi, valonlähde</w:t>
      </w:r>
      <w:r>
        <w:t>, mittausyksikkö</w:t>
      </w:r>
      <w:r w:rsidR="00F904D5">
        <w:t xml:space="preserve"> ja liikuteltavat peilit. Tämän jälkeen kytkimme virran laitteisiin.</w:t>
      </w:r>
    </w:p>
    <w:p w:rsidR="0063723F" w:rsidRPr="00320456" w:rsidRDefault="00FC5849" w:rsidP="00320456">
      <w:pPr>
        <w:pStyle w:val="Default"/>
      </w:pPr>
      <w:r>
        <w:t>Aloitimme valon nopeuden määrittämisellä ilmassa.</w:t>
      </w:r>
      <w:r w:rsidR="00F904D5">
        <w:t xml:space="preserve"> </w:t>
      </w:r>
      <w:r w:rsidR="00D71867">
        <w:t>Ensimmäiseksi asetimme peilit 4</w:t>
      </w:r>
      <w:r>
        <w:t xml:space="preserve">0cm etäisyyden päähän valonlähteestä ja nollasimme vaihe-eron. </w:t>
      </w:r>
      <w:r w:rsidR="00320456">
        <w:rPr>
          <w:sz w:val="23"/>
          <w:szCs w:val="23"/>
        </w:rPr>
        <w:t xml:space="preserve">Vaihe-ero on nolla, kun oskilloskoopilla näkyvä ellipsi kapenee pelkäksi viivaksi </w:t>
      </w:r>
      <w:r w:rsidR="0063723F">
        <w:t>.</w:t>
      </w:r>
      <w:r w:rsidR="00272DCE">
        <w:t xml:space="preserve"> M</w:t>
      </w:r>
      <w:r>
        <w:t>ittaamamme valo</w:t>
      </w:r>
      <w:r w:rsidR="00A830AA">
        <w:t>n kulkema matka oli</w:t>
      </w:r>
      <w:r>
        <w:t xml:space="preserve"> lyhyt verrattuna </w:t>
      </w:r>
      <w:r>
        <w:lastRenderedPageBreak/>
        <w:t>valon nopeuteen</w:t>
      </w:r>
      <w:r w:rsidR="00A830AA">
        <w:t>. Valon nopeuden mittaamiseksi mittausyksikkö muuttaa valon intensiteettiä (eli moduloi)</w:t>
      </w:r>
      <w:r w:rsidR="00253E15">
        <w:t xml:space="preserve"> sinifunktiolle</w:t>
      </w:r>
      <w:r w:rsidR="00A830AA">
        <w:t xml:space="preserve">. </w:t>
      </w:r>
      <w:r w:rsidR="00253E15">
        <w:t xml:space="preserve">Tämä lähetetään peilien kautta takaisin mittausyksikköön, joka demoduloi signaalin. </w:t>
      </w:r>
      <w:r w:rsidR="00A830AA">
        <w:t xml:space="preserve">Sitä verrataan </w:t>
      </w:r>
      <w:r w:rsidR="00253E15">
        <w:t>alunperin moduloivaan signaaliin, ja mitataan näiden va</w:t>
      </w:r>
      <w:r w:rsidR="00351350">
        <w:t>ihe-ero, joka saadaan vaihe-ero ellipsistä (alla kuva).</w:t>
      </w:r>
      <w:r w:rsidR="00253E15">
        <w:t xml:space="preserve"> </w:t>
      </w:r>
      <w:r w:rsidR="0063723F">
        <w:t xml:space="preserve">Seuraavaksi siirsimme peiliparia eteenpäin </w:t>
      </w:r>
      <w:smartTag w:uri="urn:schemas-microsoft-com:office:smarttags" w:element="metricconverter">
        <w:smartTagPr>
          <w:attr w:name="ProductID" w:val="10 cm"/>
        </w:smartTagPr>
        <w:r w:rsidR="0063723F">
          <w:t>10 cm</w:t>
        </w:r>
      </w:smartTag>
      <w:r w:rsidR="00D71867">
        <w:t xml:space="preserve"> pätkissä 7</w:t>
      </w:r>
      <w:r w:rsidR="0063723F">
        <w:t xml:space="preserve"> kertaa ja kirjasimme vaihe-ellipsin suhteet (a/b, c/d), jotka näkyivät oskilloskoopin monitorissa.</w:t>
      </w:r>
    </w:p>
    <w:p w:rsidR="00383153" w:rsidRDefault="008E5E7F" w:rsidP="0063723F">
      <w:pPr>
        <w:pStyle w:val="BodyText"/>
      </w:pPr>
      <w:r>
        <w:t xml:space="preserve">Seuraavaksi mittasimme valon nopeuden vedessä. </w:t>
      </w:r>
      <w:r w:rsidR="00570E82">
        <w:t>Meillä oli käytössä vedellä täytetty putki, jonka pituuden mittasim</w:t>
      </w:r>
      <w:r w:rsidR="00D71867">
        <w:t>me</w:t>
      </w:r>
      <w:r w:rsidR="00570E82">
        <w:t>. Laitoimme</w:t>
      </w:r>
      <w:r>
        <w:t xml:space="preserve"> </w:t>
      </w:r>
      <w:r w:rsidR="00570E82">
        <w:t>vesi</w:t>
      </w:r>
      <w:r w:rsidR="00D71867">
        <w:t xml:space="preserve">putken </w:t>
      </w:r>
      <w:r>
        <w:t xml:space="preserve">niin, että valon säde kulkisi sen läpi. Asetimme putken </w:t>
      </w:r>
      <w:r w:rsidR="00D71867">
        <w:t>kohtalaisen</w:t>
      </w:r>
      <w:r>
        <w:t xml:space="preserve"> lähelle linssejä ja peilejä. Säädimme vaihe-eron </w:t>
      </w:r>
      <w:r w:rsidR="00570E82">
        <w:t>nollaksi ja kirjasimme ylös etäisyyden linssien ja peiliparin välillä. Tämän jälkeen poistimme putken kannattimiltaan ja siirsimme peiliparia tarpeeksi etäälle valon lähteestä, siten että vaihe-ero oli jälleen nolla.</w:t>
      </w:r>
      <w:r w:rsidR="000347D0">
        <w:t xml:space="preserve"> Sitten kirjasimme mittauspöytäkirjaan uuden etäisyyden, jonka avulla saimme etäisyyden muutoksen.</w:t>
      </w:r>
    </w:p>
    <w:p w:rsidR="000347D0" w:rsidRDefault="000347D0" w:rsidP="000347D0">
      <w:pPr>
        <w:pStyle w:val="BodyText"/>
      </w:pPr>
      <w:r>
        <w:t>Viimeiseksi mittasimme vielä valon nopeuden keinohartsissa. Laitoimme keinohartsin optiselle penkille siten, että lähtev</w:t>
      </w:r>
      <w:r w:rsidR="00D71867">
        <w:t xml:space="preserve">ä valonsäde kulki sen läpi. </w:t>
      </w:r>
      <w:r>
        <w:t>Kirjasimme ylös peiliparin etäisyyden ja säädimme vaihe-eron jälleen nollaksi. Poistimme keinohartsin optiselta penkiltä ja siirsimme peiliparia niin paljon valonlähteestä poispäin, että vaihe-ero oli nolla. Kirja</w:t>
      </w:r>
      <w:r w:rsidR="002D1B2F">
        <w:t>simme ylös etäisyyden muutoksen ja l</w:t>
      </w:r>
      <w:r>
        <w:t>opuksi mittasimme vielä keinohartsin pituuden.</w:t>
      </w:r>
    </w:p>
    <w:p w:rsidR="00F13304" w:rsidRDefault="00F13304" w:rsidP="000347D0">
      <w:pPr>
        <w:rPr>
          <w:sz w:val="24"/>
        </w:rPr>
      </w:pPr>
    </w:p>
    <w:p w:rsidR="00383153" w:rsidRDefault="00EF1D9E" w:rsidP="000347D0">
      <w:r>
        <w:rPr>
          <w:noProof/>
        </w:rPr>
        <w:drawing>
          <wp:inline distT="0" distB="0" distL="0" distR="0">
            <wp:extent cx="2886075" cy="217170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2886075" cy="2171700"/>
                    </a:xfrm>
                    <a:prstGeom prst="rect">
                      <a:avLst/>
                    </a:prstGeom>
                    <a:noFill/>
                    <a:ln w="9525">
                      <a:noFill/>
                      <a:miter lim="800000"/>
                      <a:headEnd/>
                      <a:tailEnd/>
                    </a:ln>
                  </pic:spPr>
                </pic:pic>
              </a:graphicData>
            </a:graphic>
          </wp:inline>
        </w:drawing>
      </w:r>
    </w:p>
    <w:p w:rsidR="00383153" w:rsidRDefault="00383153"/>
    <w:p w:rsidR="00383153" w:rsidRDefault="00F13304" w:rsidP="00F94372">
      <w:pPr>
        <w:pStyle w:val="Heading1"/>
      </w:pPr>
      <w:r>
        <w:t>4. Mittaukset ja havainnot</w:t>
      </w:r>
    </w:p>
    <w:p w:rsidR="00F13304" w:rsidRDefault="00F13304">
      <w:pPr>
        <w:rPr>
          <w:sz w:val="24"/>
          <w:szCs w:val="24"/>
        </w:rPr>
      </w:pPr>
    </w:p>
    <w:p w:rsidR="00F13304" w:rsidRDefault="00F13304" w:rsidP="00F13304">
      <w:pPr>
        <w:jc w:val="both"/>
        <w:outlineLvl w:val="0"/>
        <w:rPr>
          <w:sz w:val="24"/>
        </w:rPr>
      </w:pPr>
      <w:r>
        <w:rPr>
          <w:sz w:val="24"/>
        </w:rPr>
        <w:t>ILMA:</w:t>
      </w:r>
    </w:p>
    <w:p w:rsidR="00F13304" w:rsidRDefault="00F13304" w:rsidP="00F13304">
      <w:pPr>
        <w:jc w:val="both"/>
        <w:rPr>
          <w:sz w:val="24"/>
        </w:rPr>
      </w:pPr>
    </w:p>
    <w:tbl>
      <w:tblPr>
        <w:tblW w:w="53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00"/>
        <w:gridCol w:w="960"/>
        <w:gridCol w:w="960"/>
        <w:gridCol w:w="960"/>
        <w:gridCol w:w="960"/>
      </w:tblGrid>
      <w:tr w:rsidR="00AA6ECB" w:rsidRPr="00AA6ECB" w:rsidTr="00AA6ECB">
        <w:trPr>
          <w:trHeight w:val="720"/>
        </w:trPr>
        <w:tc>
          <w:tcPr>
            <w:tcW w:w="1500" w:type="dxa"/>
            <w:shd w:val="clear" w:color="auto" w:fill="auto"/>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Etäisyys valon lähteestä (cm)</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a</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b</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c</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d</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50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8,2</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41,1</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4,4</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21,8</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60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16,3</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41,5</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8,1</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20,4</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70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23</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41,4</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10,3</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18,7</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80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30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41,3</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13</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16,1</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90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35,1</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41,3</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13,8</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15,5</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100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39,2</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41,5</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10,5</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12</w:t>
            </w:r>
          </w:p>
        </w:tc>
      </w:tr>
      <w:tr w:rsidR="00AA6ECB" w:rsidRPr="00AA6ECB" w:rsidTr="00AA6ECB">
        <w:trPr>
          <w:trHeight w:val="300"/>
        </w:trPr>
        <w:tc>
          <w:tcPr>
            <w:tcW w:w="150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130</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39,9</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41,2</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7,6</w:t>
            </w:r>
          </w:p>
        </w:tc>
        <w:tc>
          <w:tcPr>
            <w:tcW w:w="960" w:type="dxa"/>
            <w:shd w:val="clear" w:color="auto" w:fill="auto"/>
            <w:noWrap/>
            <w:vAlign w:val="bottom"/>
            <w:hideMark/>
          </w:tcPr>
          <w:p w:rsidR="00AA6ECB" w:rsidRPr="00AA6ECB" w:rsidRDefault="00AA6ECB" w:rsidP="00AA6ECB">
            <w:pPr>
              <w:rPr>
                <w:rFonts w:ascii="Calibri" w:hAnsi="Calibri"/>
                <w:color w:val="000000"/>
                <w:sz w:val="22"/>
                <w:szCs w:val="22"/>
              </w:rPr>
            </w:pPr>
            <w:r w:rsidRPr="00AA6ECB">
              <w:rPr>
                <w:rFonts w:ascii="Calibri" w:hAnsi="Calibri"/>
                <w:color w:val="000000"/>
                <w:sz w:val="22"/>
                <w:szCs w:val="22"/>
              </w:rPr>
              <w:t>8,4</w:t>
            </w:r>
          </w:p>
        </w:tc>
      </w:tr>
    </w:tbl>
    <w:p w:rsidR="00F377E6" w:rsidRDefault="00F377E6" w:rsidP="00F13304">
      <w:pPr>
        <w:jc w:val="both"/>
        <w:rPr>
          <w:sz w:val="24"/>
        </w:rPr>
      </w:pPr>
    </w:p>
    <w:p w:rsidR="00441E5B" w:rsidRDefault="00441E5B" w:rsidP="00441E5B">
      <w:pPr>
        <w:jc w:val="both"/>
        <w:outlineLvl w:val="0"/>
        <w:rPr>
          <w:sz w:val="24"/>
        </w:rPr>
      </w:pPr>
      <w:r>
        <w:rPr>
          <w:sz w:val="24"/>
        </w:rPr>
        <w:t>VESI:</w:t>
      </w:r>
    </w:p>
    <w:p w:rsidR="00441E5B" w:rsidRDefault="00441E5B" w:rsidP="00441E5B">
      <w:pPr>
        <w:jc w:val="both"/>
        <w:rPr>
          <w:sz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89"/>
        <w:gridCol w:w="3259"/>
        <w:gridCol w:w="3259"/>
      </w:tblGrid>
      <w:tr w:rsidR="00441E5B" w:rsidTr="00441E5B">
        <w:tc>
          <w:tcPr>
            <w:tcW w:w="3189" w:type="dxa"/>
          </w:tcPr>
          <w:p w:rsidR="00441E5B" w:rsidRDefault="00441E5B" w:rsidP="00441E5B">
            <w:pPr>
              <w:jc w:val="both"/>
              <w:rPr>
                <w:sz w:val="24"/>
              </w:rPr>
            </w:pPr>
            <w:r>
              <w:rPr>
                <w:sz w:val="24"/>
              </w:rPr>
              <w:t>Etäisyys valonlähteestä (cm)</w:t>
            </w:r>
          </w:p>
        </w:tc>
        <w:tc>
          <w:tcPr>
            <w:tcW w:w="3259" w:type="dxa"/>
          </w:tcPr>
          <w:p w:rsidR="00441E5B" w:rsidRDefault="00441E5B" w:rsidP="00441E5B">
            <w:pPr>
              <w:jc w:val="both"/>
              <w:rPr>
                <w:sz w:val="24"/>
              </w:rPr>
            </w:pPr>
            <w:r>
              <w:rPr>
                <w:sz w:val="24"/>
              </w:rPr>
              <w:t>Etäisyys valonlähteestä (cm)</w:t>
            </w:r>
          </w:p>
          <w:p w:rsidR="00441E5B" w:rsidRDefault="00441E5B" w:rsidP="00441E5B">
            <w:pPr>
              <w:jc w:val="both"/>
              <w:rPr>
                <w:sz w:val="24"/>
              </w:rPr>
            </w:pPr>
            <w:r>
              <w:rPr>
                <w:sz w:val="24"/>
              </w:rPr>
              <w:t>(vaihe-eron ollessa nolla)</w:t>
            </w:r>
          </w:p>
        </w:tc>
        <w:tc>
          <w:tcPr>
            <w:tcW w:w="3259" w:type="dxa"/>
          </w:tcPr>
          <w:p w:rsidR="00441E5B" w:rsidRDefault="00441E5B" w:rsidP="00441E5B">
            <w:pPr>
              <w:jc w:val="both"/>
              <w:rPr>
                <w:sz w:val="24"/>
              </w:rPr>
            </w:pPr>
            <w:r>
              <w:rPr>
                <w:sz w:val="24"/>
              </w:rPr>
              <w:t>Putken pituus (cm)</w:t>
            </w:r>
          </w:p>
        </w:tc>
      </w:tr>
      <w:tr w:rsidR="00441E5B" w:rsidTr="00441E5B">
        <w:tc>
          <w:tcPr>
            <w:tcW w:w="3189" w:type="dxa"/>
          </w:tcPr>
          <w:p w:rsidR="00441E5B" w:rsidRDefault="00441E5B" w:rsidP="00441E5B">
            <w:pPr>
              <w:jc w:val="both"/>
              <w:rPr>
                <w:sz w:val="24"/>
              </w:rPr>
            </w:pPr>
            <w:r>
              <w:rPr>
                <w:sz w:val="24"/>
              </w:rPr>
              <w:t>11</w:t>
            </w:r>
            <w:r w:rsidR="00D71867">
              <w:rPr>
                <w:sz w:val="24"/>
              </w:rPr>
              <w:t>5</w:t>
            </w:r>
          </w:p>
        </w:tc>
        <w:tc>
          <w:tcPr>
            <w:tcW w:w="3259" w:type="dxa"/>
          </w:tcPr>
          <w:p w:rsidR="00441E5B" w:rsidRDefault="00D71867" w:rsidP="00441E5B">
            <w:pPr>
              <w:jc w:val="both"/>
              <w:rPr>
                <w:sz w:val="24"/>
              </w:rPr>
            </w:pPr>
            <w:r>
              <w:rPr>
                <w:sz w:val="24"/>
              </w:rPr>
              <w:t>131,5</w:t>
            </w:r>
          </w:p>
        </w:tc>
        <w:tc>
          <w:tcPr>
            <w:tcW w:w="3259" w:type="dxa"/>
          </w:tcPr>
          <w:p w:rsidR="00441E5B" w:rsidRDefault="00441E5B" w:rsidP="00441E5B">
            <w:pPr>
              <w:jc w:val="both"/>
              <w:rPr>
                <w:sz w:val="24"/>
              </w:rPr>
            </w:pPr>
            <w:r>
              <w:rPr>
                <w:sz w:val="24"/>
              </w:rPr>
              <w:t>102</w:t>
            </w:r>
          </w:p>
        </w:tc>
      </w:tr>
    </w:tbl>
    <w:p w:rsidR="00441E5B" w:rsidRDefault="00441E5B" w:rsidP="00441E5B">
      <w:pPr>
        <w:jc w:val="both"/>
        <w:rPr>
          <w:sz w:val="24"/>
        </w:rPr>
      </w:pPr>
    </w:p>
    <w:p w:rsidR="00441E5B" w:rsidRDefault="00441E5B" w:rsidP="00441E5B">
      <w:pPr>
        <w:jc w:val="both"/>
        <w:outlineLvl w:val="0"/>
        <w:rPr>
          <w:sz w:val="24"/>
        </w:rPr>
      </w:pPr>
      <w:r>
        <w:rPr>
          <w:sz w:val="24"/>
        </w:rPr>
        <w:t>Etäisyyden muutos Δx = 16</w:t>
      </w:r>
      <w:r w:rsidR="00D71867">
        <w:rPr>
          <w:sz w:val="24"/>
        </w:rPr>
        <w:t>,5</w:t>
      </w:r>
      <w:r>
        <w:rPr>
          <w:sz w:val="24"/>
        </w:rPr>
        <w:t xml:space="preserve"> cm</w:t>
      </w:r>
    </w:p>
    <w:p w:rsidR="00441E5B" w:rsidRDefault="00441E5B" w:rsidP="00441E5B">
      <w:pPr>
        <w:jc w:val="both"/>
        <w:outlineLvl w:val="0"/>
        <w:rPr>
          <w:sz w:val="24"/>
        </w:rPr>
      </w:pPr>
    </w:p>
    <w:p w:rsidR="00441E5B" w:rsidRDefault="00441E5B" w:rsidP="00441E5B">
      <w:pPr>
        <w:jc w:val="both"/>
        <w:outlineLvl w:val="0"/>
        <w:rPr>
          <w:sz w:val="24"/>
        </w:rPr>
      </w:pPr>
      <w:r>
        <w:rPr>
          <w:sz w:val="24"/>
        </w:rPr>
        <w:t>KEINOHARTSI:</w:t>
      </w:r>
    </w:p>
    <w:p w:rsidR="00441E5B" w:rsidRDefault="00441E5B" w:rsidP="00441E5B">
      <w:pPr>
        <w:jc w:val="both"/>
        <w:rPr>
          <w:sz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89"/>
        <w:gridCol w:w="3259"/>
        <w:gridCol w:w="3259"/>
      </w:tblGrid>
      <w:tr w:rsidR="00441E5B" w:rsidTr="00441E5B">
        <w:tc>
          <w:tcPr>
            <w:tcW w:w="3189" w:type="dxa"/>
          </w:tcPr>
          <w:p w:rsidR="00441E5B" w:rsidRDefault="00441E5B" w:rsidP="00441E5B">
            <w:pPr>
              <w:jc w:val="both"/>
              <w:rPr>
                <w:sz w:val="24"/>
              </w:rPr>
            </w:pPr>
            <w:r>
              <w:rPr>
                <w:sz w:val="24"/>
              </w:rPr>
              <w:t>Etäisyys valonlähteestä (cm)</w:t>
            </w:r>
          </w:p>
        </w:tc>
        <w:tc>
          <w:tcPr>
            <w:tcW w:w="3259" w:type="dxa"/>
          </w:tcPr>
          <w:p w:rsidR="00441E5B" w:rsidRDefault="00441E5B" w:rsidP="00441E5B">
            <w:pPr>
              <w:jc w:val="both"/>
              <w:rPr>
                <w:sz w:val="24"/>
              </w:rPr>
            </w:pPr>
            <w:r>
              <w:rPr>
                <w:sz w:val="24"/>
              </w:rPr>
              <w:t>Etäisyys valonlähteestä (cm)</w:t>
            </w:r>
          </w:p>
          <w:p w:rsidR="00441E5B" w:rsidRDefault="00441E5B" w:rsidP="00441E5B">
            <w:pPr>
              <w:jc w:val="both"/>
              <w:rPr>
                <w:sz w:val="24"/>
              </w:rPr>
            </w:pPr>
            <w:r>
              <w:rPr>
                <w:sz w:val="24"/>
              </w:rPr>
              <w:t>(vaihe-eron ollessa nolla)</w:t>
            </w:r>
          </w:p>
        </w:tc>
        <w:tc>
          <w:tcPr>
            <w:tcW w:w="3259" w:type="dxa"/>
          </w:tcPr>
          <w:p w:rsidR="00441E5B" w:rsidRDefault="00441E5B" w:rsidP="00441E5B">
            <w:pPr>
              <w:jc w:val="both"/>
              <w:rPr>
                <w:sz w:val="24"/>
              </w:rPr>
            </w:pPr>
            <w:r>
              <w:rPr>
                <w:sz w:val="24"/>
              </w:rPr>
              <w:t>Keinohartsin pituus (cm)</w:t>
            </w:r>
          </w:p>
        </w:tc>
      </w:tr>
      <w:tr w:rsidR="00441E5B" w:rsidTr="00441E5B">
        <w:tc>
          <w:tcPr>
            <w:tcW w:w="3189" w:type="dxa"/>
          </w:tcPr>
          <w:p w:rsidR="00441E5B" w:rsidRDefault="00D71867" w:rsidP="00441E5B">
            <w:pPr>
              <w:jc w:val="both"/>
              <w:rPr>
                <w:sz w:val="24"/>
              </w:rPr>
            </w:pPr>
            <w:r>
              <w:rPr>
                <w:sz w:val="24"/>
              </w:rPr>
              <w:t>60</w:t>
            </w:r>
          </w:p>
        </w:tc>
        <w:tc>
          <w:tcPr>
            <w:tcW w:w="3259" w:type="dxa"/>
          </w:tcPr>
          <w:p w:rsidR="00441E5B" w:rsidRDefault="00D71867" w:rsidP="00441E5B">
            <w:pPr>
              <w:jc w:val="both"/>
              <w:rPr>
                <w:sz w:val="24"/>
              </w:rPr>
            </w:pPr>
            <w:r>
              <w:rPr>
                <w:sz w:val="24"/>
              </w:rPr>
              <w:t>67,7</w:t>
            </w:r>
          </w:p>
        </w:tc>
        <w:tc>
          <w:tcPr>
            <w:tcW w:w="3259" w:type="dxa"/>
          </w:tcPr>
          <w:p w:rsidR="00441E5B" w:rsidRDefault="00D71867" w:rsidP="00441E5B">
            <w:pPr>
              <w:jc w:val="both"/>
              <w:rPr>
                <w:sz w:val="24"/>
              </w:rPr>
            </w:pPr>
            <w:r>
              <w:rPr>
                <w:sz w:val="24"/>
              </w:rPr>
              <w:t>29,3</w:t>
            </w:r>
          </w:p>
        </w:tc>
      </w:tr>
    </w:tbl>
    <w:p w:rsidR="00441E5B" w:rsidRDefault="00441E5B" w:rsidP="00441E5B">
      <w:pPr>
        <w:jc w:val="both"/>
        <w:rPr>
          <w:sz w:val="24"/>
        </w:rPr>
      </w:pPr>
    </w:p>
    <w:p w:rsidR="00441E5B" w:rsidRDefault="00441E5B" w:rsidP="00441E5B">
      <w:pPr>
        <w:jc w:val="both"/>
        <w:rPr>
          <w:sz w:val="24"/>
        </w:rPr>
      </w:pPr>
      <w:r>
        <w:rPr>
          <w:sz w:val="24"/>
        </w:rPr>
        <w:t>Etäisyyden muutos Δx = 7</w:t>
      </w:r>
      <w:r w:rsidR="00D71867">
        <w:rPr>
          <w:sz w:val="24"/>
        </w:rPr>
        <w:t>,7</w:t>
      </w:r>
      <w:r>
        <w:rPr>
          <w:sz w:val="24"/>
        </w:rPr>
        <w:t xml:space="preserve"> cm</w:t>
      </w:r>
    </w:p>
    <w:p w:rsidR="00441E5B" w:rsidRPr="002D1B2F" w:rsidRDefault="002D1B2F" w:rsidP="002D1B2F">
      <w:pPr>
        <w:pStyle w:val="NormalWeb"/>
        <w:rPr>
          <w:bCs/>
        </w:rPr>
      </w:pPr>
      <w:r>
        <w:t>Oskilloskoopilta ellipsin suhteiden lukeminen oli vaativaa, sillä asteikko ei ollut kovinkaan tarkka. Mittauksissa täytyi olla koko ajan tarkkana, ettei esimerkiksi vesiputkella tai keinohartsiharkolla siirtänyt linssien paikkoja. Linssien oikea suuntaaminen on tärkeää mittauksen onnistumisen kannalta.</w:t>
      </w:r>
    </w:p>
    <w:p w:rsidR="00383153" w:rsidRDefault="00383153"/>
    <w:p w:rsidR="00383153" w:rsidRDefault="00D32536" w:rsidP="00F94372">
      <w:pPr>
        <w:pStyle w:val="Heading1"/>
      </w:pPr>
      <w:r>
        <w:t>5. Tulosten Laskenta</w:t>
      </w:r>
    </w:p>
    <w:p w:rsidR="00D32536" w:rsidRDefault="00D32536">
      <w:pPr>
        <w:rPr>
          <w:sz w:val="24"/>
          <w:szCs w:val="24"/>
        </w:rPr>
      </w:pPr>
    </w:p>
    <w:p w:rsidR="00D32536" w:rsidRDefault="00957BE9" w:rsidP="00957BE9">
      <w:pPr>
        <w:pStyle w:val="BodyText"/>
      </w:pPr>
      <w:r>
        <w:t xml:space="preserve">Esitämme graafisesti ajan lisäyksen </w:t>
      </w:r>
      <w:r>
        <w:rPr>
          <w:i/>
        </w:rPr>
        <w:t xml:space="preserve">Δt </w:t>
      </w:r>
      <w:r>
        <w:t xml:space="preserve">matkan lisäyksen </w:t>
      </w:r>
      <w:r>
        <w:rPr>
          <w:i/>
        </w:rPr>
        <w:t xml:space="preserve">Δx </w:t>
      </w:r>
      <w:r>
        <w:t xml:space="preserve"> funktiona. Valon kulkema matka kerrotaan kahdella, sillä valo heijastuu peileistä takaisin valonlähteeseen. Laskemme ajat yllä olevien taulukoiden arvoilla seuraavien kaavojen avulla.</w:t>
      </w:r>
    </w:p>
    <w:p w:rsidR="00957BE9" w:rsidRDefault="00957BE9" w:rsidP="00957BE9">
      <w:pPr>
        <w:pStyle w:val="BodyText"/>
      </w:pPr>
    </w:p>
    <w:p w:rsidR="00957BE9" w:rsidRPr="00957BE9" w:rsidRDefault="00957BE9" w:rsidP="00957BE9">
      <w:pPr>
        <w:pStyle w:val="BodyText"/>
      </w:pPr>
      <w:r>
        <w:t>Vaihekulman muutoksen saamme kaavalla:</w:t>
      </w:r>
    </w:p>
    <w:p w:rsidR="00383153" w:rsidRDefault="00957BE9">
      <w:r w:rsidRPr="008F4E85">
        <w:rPr>
          <w:position w:val="-30"/>
          <w:sz w:val="24"/>
        </w:rPr>
        <w:object w:dxaOrig="2600" w:dyaOrig="720">
          <v:shape id="_x0000_i1032" type="#_x0000_t75" style="width:129.75pt;height:36pt" o:ole="" fillcolor="window">
            <v:imagedata r:id="rId19" o:title=""/>
          </v:shape>
          <o:OLEObject Type="Embed" ProgID="Equation.3" ShapeID="_x0000_i1032" DrawAspect="Content" ObjectID="_1272907400" r:id="rId20"/>
        </w:object>
      </w:r>
    </w:p>
    <w:p w:rsidR="00383153" w:rsidRDefault="00383153"/>
    <w:tbl>
      <w:tblPr>
        <w:tblW w:w="82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00"/>
        <w:gridCol w:w="960"/>
        <w:gridCol w:w="960"/>
        <w:gridCol w:w="960"/>
        <w:gridCol w:w="960"/>
        <w:gridCol w:w="960"/>
        <w:gridCol w:w="960"/>
        <w:gridCol w:w="960"/>
      </w:tblGrid>
      <w:tr w:rsidR="00A457F2" w:rsidRPr="00A457F2" w:rsidTr="00A457F2">
        <w:trPr>
          <w:trHeight w:val="300"/>
        </w:trPr>
        <w:tc>
          <w:tcPr>
            <w:tcW w:w="150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Δx / m</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0,1</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0,2</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0,3</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0,4</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0,5</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0,6</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0,9</w:t>
            </w:r>
          </w:p>
        </w:tc>
      </w:tr>
      <w:tr w:rsidR="00A457F2" w:rsidRPr="00A457F2" w:rsidTr="00A457F2">
        <w:trPr>
          <w:trHeight w:val="350"/>
        </w:trPr>
        <w:tc>
          <w:tcPr>
            <w:tcW w:w="150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σΔ / ns</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11,576</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24,335</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33,585</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50,078</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60,47</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65,472</w:t>
            </w:r>
          </w:p>
        </w:tc>
        <w:tc>
          <w:tcPr>
            <w:tcW w:w="960" w:type="dxa"/>
            <w:shd w:val="clear" w:color="auto" w:fill="auto"/>
            <w:noWrap/>
            <w:vAlign w:val="bottom"/>
            <w:hideMark/>
          </w:tcPr>
          <w:p w:rsidR="00A457F2" w:rsidRPr="00A457F2" w:rsidRDefault="00A457F2" w:rsidP="00A457F2">
            <w:pPr>
              <w:rPr>
                <w:rFonts w:ascii="Calibri" w:hAnsi="Calibri"/>
                <w:color w:val="000000"/>
                <w:sz w:val="22"/>
                <w:szCs w:val="22"/>
              </w:rPr>
            </w:pPr>
            <w:r w:rsidRPr="00A457F2">
              <w:rPr>
                <w:rFonts w:ascii="Calibri" w:hAnsi="Calibri"/>
                <w:color w:val="000000"/>
                <w:sz w:val="22"/>
                <w:szCs w:val="22"/>
              </w:rPr>
              <w:t>69,489</w:t>
            </w:r>
          </w:p>
        </w:tc>
      </w:tr>
    </w:tbl>
    <w:p w:rsidR="00383153" w:rsidRDefault="00383153"/>
    <w:p w:rsidR="00F37CB5" w:rsidRDefault="00F37CB5"/>
    <w:p w:rsidR="00383153" w:rsidRDefault="00F37CB5">
      <w:pPr>
        <w:rPr>
          <w:sz w:val="24"/>
          <w:szCs w:val="24"/>
        </w:rPr>
      </w:pPr>
      <w:r>
        <w:rPr>
          <w:sz w:val="24"/>
          <w:szCs w:val="24"/>
        </w:rPr>
        <w:t xml:space="preserve">Ajanmuutos </w:t>
      </w:r>
      <w:r w:rsidRPr="00F37CB5">
        <w:rPr>
          <w:sz w:val="24"/>
          <w:szCs w:val="24"/>
        </w:rPr>
        <w:sym w:font="Symbol" w:char="F044"/>
      </w:r>
      <w:r w:rsidRPr="00F37CB5">
        <w:rPr>
          <w:sz w:val="24"/>
          <w:szCs w:val="24"/>
        </w:rPr>
        <w:t>t laske</w:t>
      </w:r>
      <w:r>
        <w:rPr>
          <w:sz w:val="24"/>
          <w:szCs w:val="24"/>
        </w:rPr>
        <w:t xml:space="preserve">taan kaavalla </w:t>
      </w:r>
      <w:r w:rsidRPr="008F4E85">
        <w:rPr>
          <w:position w:val="-28"/>
        </w:rPr>
        <w:object w:dxaOrig="1260" w:dyaOrig="660">
          <v:shape id="_x0000_i1033" type="#_x0000_t75" style="width:63pt;height:33pt" o:ole="">
            <v:imagedata r:id="rId21" o:title=""/>
          </v:shape>
          <o:OLEObject Type="Embed" ProgID="Equation.3" ShapeID="_x0000_i1033" DrawAspect="Content" ObjectID="_1272907401" r:id="rId22"/>
        </w:object>
      </w:r>
      <w:r>
        <w:t xml:space="preserve">, </w:t>
      </w:r>
      <w:r w:rsidRPr="00F37CB5">
        <w:rPr>
          <w:sz w:val="24"/>
          <w:szCs w:val="24"/>
        </w:rPr>
        <w:t>jossa</w:t>
      </w:r>
      <w:r w:rsidR="00BC57ED">
        <w:rPr>
          <w:sz w:val="24"/>
          <w:szCs w:val="24"/>
        </w:rPr>
        <w:t xml:space="preserve"> f on valon</w:t>
      </w:r>
      <w:r w:rsidRPr="00F37CB5">
        <w:t xml:space="preserve"> </w:t>
      </w:r>
      <w:r w:rsidR="00BC57ED">
        <w:rPr>
          <w:sz w:val="24"/>
          <w:szCs w:val="24"/>
        </w:rPr>
        <w:t>modulointitaajuus</w:t>
      </w:r>
      <w:r>
        <w:rPr>
          <w:sz w:val="24"/>
          <w:szCs w:val="24"/>
        </w:rPr>
        <w:t xml:space="preserve"> 50,10 MHz.</w:t>
      </w:r>
      <w:r w:rsidR="00F57EF2">
        <w:rPr>
          <w:sz w:val="24"/>
          <w:szCs w:val="24"/>
        </w:rPr>
        <w:t xml:space="preserve"> Valon kulkema matka on siis kaksinkertainen ja </w:t>
      </w:r>
      <w:r w:rsidR="0013433C">
        <w:rPr>
          <w:sz w:val="24"/>
          <w:szCs w:val="24"/>
        </w:rPr>
        <w:t>aja muutos</w:t>
      </w:r>
      <w:r w:rsidR="00F57EF2">
        <w:rPr>
          <w:sz w:val="24"/>
          <w:szCs w:val="24"/>
        </w:rPr>
        <w:t xml:space="preserve"> </w:t>
      </w:r>
      <w:r w:rsidR="0013433C">
        <w:rPr>
          <w:sz w:val="24"/>
          <w:szCs w:val="24"/>
        </w:rPr>
        <w:t>nanosekunteina</w:t>
      </w:r>
      <w:r w:rsidR="00F57EF2">
        <w:rPr>
          <w:sz w:val="24"/>
          <w:szCs w:val="24"/>
        </w:rPr>
        <w:t>.</w:t>
      </w:r>
    </w:p>
    <w:p w:rsidR="00383153" w:rsidRDefault="00383153"/>
    <w:tbl>
      <w:tblPr>
        <w:tblW w:w="976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36"/>
        <w:gridCol w:w="976"/>
        <w:gridCol w:w="976"/>
        <w:gridCol w:w="976"/>
        <w:gridCol w:w="976"/>
        <w:gridCol w:w="976"/>
        <w:gridCol w:w="976"/>
        <w:gridCol w:w="976"/>
      </w:tblGrid>
      <w:tr w:rsidR="00874201" w:rsidRPr="00874201" w:rsidTr="00874201">
        <w:trPr>
          <w:trHeight w:val="300"/>
        </w:trPr>
        <w:tc>
          <w:tcPr>
            <w:tcW w:w="293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Valon kulkema matka 2Δx (m)</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0,2</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0,4</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0,6</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0,8</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1</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1,3</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1,8</w:t>
            </w:r>
          </w:p>
        </w:tc>
      </w:tr>
      <w:tr w:rsidR="00874201" w:rsidRPr="00874201" w:rsidTr="00874201">
        <w:trPr>
          <w:trHeight w:val="300"/>
        </w:trPr>
        <w:tc>
          <w:tcPr>
            <w:tcW w:w="293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Δt / ns</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0,735</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1,446</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2,133</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3,182</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3,842</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4,188</w:t>
            </w:r>
          </w:p>
        </w:tc>
        <w:tc>
          <w:tcPr>
            <w:tcW w:w="976" w:type="dxa"/>
            <w:shd w:val="clear" w:color="auto" w:fill="auto"/>
            <w:noWrap/>
            <w:vAlign w:val="bottom"/>
            <w:hideMark/>
          </w:tcPr>
          <w:p w:rsidR="00874201" w:rsidRPr="00874201" w:rsidRDefault="00874201" w:rsidP="00874201">
            <w:pPr>
              <w:rPr>
                <w:rFonts w:ascii="Calibri" w:hAnsi="Calibri"/>
                <w:color w:val="000000"/>
                <w:sz w:val="22"/>
                <w:szCs w:val="22"/>
              </w:rPr>
            </w:pPr>
            <w:r w:rsidRPr="00874201">
              <w:rPr>
                <w:rFonts w:ascii="Calibri" w:hAnsi="Calibri"/>
                <w:color w:val="000000"/>
                <w:sz w:val="22"/>
                <w:szCs w:val="22"/>
              </w:rPr>
              <w:t>5,415</w:t>
            </w:r>
          </w:p>
        </w:tc>
      </w:tr>
    </w:tbl>
    <w:p w:rsidR="0013433C" w:rsidRDefault="0013433C"/>
    <w:p w:rsidR="00F11398" w:rsidRDefault="00F11398"/>
    <w:p w:rsidR="00874201" w:rsidRPr="00B47D75" w:rsidRDefault="00433637">
      <w:r w:rsidRPr="00433637">
        <w:rPr>
          <w:noProof/>
        </w:rPr>
        <w:lastRenderedPageBreak/>
        <w:drawing>
          <wp:inline distT="0" distB="0" distL="0" distR="0">
            <wp:extent cx="6000750" cy="313372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83153" w:rsidRPr="002D784C" w:rsidRDefault="00383153">
      <w:pPr>
        <w:rPr>
          <w:sz w:val="24"/>
          <w:szCs w:val="24"/>
        </w:rPr>
      </w:pPr>
    </w:p>
    <w:p w:rsidR="00F94372" w:rsidRDefault="00F94372" w:rsidP="002D784C">
      <w:pPr>
        <w:pStyle w:val="BodyText"/>
        <w:rPr>
          <w:szCs w:val="24"/>
        </w:rPr>
      </w:pPr>
    </w:p>
    <w:p w:rsidR="002D784C" w:rsidRPr="002D784C" w:rsidRDefault="0018590D" w:rsidP="002D784C">
      <w:pPr>
        <w:pStyle w:val="BodyText"/>
        <w:rPr>
          <w:szCs w:val="24"/>
        </w:rPr>
      </w:pPr>
      <w:r>
        <w:rPr>
          <w:szCs w:val="24"/>
        </w:rPr>
        <w:t>Kuvaajasta pystymme graafisesti määrittämään suoran kulmakertoimen, joka on valon nopeus ilmassa.</w:t>
      </w:r>
      <w:r w:rsidR="002D784C" w:rsidRPr="002D784C">
        <w:rPr>
          <w:szCs w:val="24"/>
        </w:rPr>
        <w:t xml:space="preserve"> </w:t>
      </w:r>
      <w:r w:rsidR="00906DD4">
        <w:rPr>
          <w:szCs w:val="24"/>
        </w:rPr>
        <w:t xml:space="preserve">Suoran kulmakertoimeksi </w:t>
      </w:r>
      <w:r w:rsidR="002D784C" w:rsidRPr="002D784C">
        <w:rPr>
          <w:szCs w:val="24"/>
        </w:rPr>
        <w:t>saimme</w:t>
      </w:r>
      <w:r w:rsidR="00011BEE">
        <w:rPr>
          <w:szCs w:val="24"/>
        </w:rPr>
        <w:t xml:space="preserve"> k=</w:t>
      </w:r>
      <w:r w:rsidR="00433637">
        <w:rPr>
          <w:szCs w:val="24"/>
        </w:rPr>
        <w:t>3,181</w:t>
      </w:r>
      <w:r w:rsidR="00874201">
        <w:rPr>
          <w:szCs w:val="24"/>
        </w:rPr>
        <w:t xml:space="preserve"> </w:t>
      </w:r>
      <w:r w:rsidR="00906DD4">
        <w:rPr>
          <w:szCs w:val="24"/>
        </w:rPr>
        <w:t>, eli</w:t>
      </w:r>
      <w:r w:rsidR="002D784C" w:rsidRPr="002D784C">
        <w:rPr>
          <w:szCs w:val="24"/>
        </w:rPr>
        <w:t xml:space="preserve"> valon nopeudeksi </w:t>
      </w:r>
      <w:r w:rsidR="00433637">
        <w:rPr>
          <w:szCs w:val="24"/>
          <w:u w:val="single"/>
        </w:rPr>
        <w:t>3,181</w:t>
      </w:r>
      <w:r w:rsidR="007323C6" w:rsidRPr="007323C6">
        <w:rPr>
          <w:szCs w:val="24"/>
          <w:u w:val="single"/>
        </w:rPr>
        <w:t xml:space="preserve"> </w:t>
      </w:r>
      <w:r w:rsidR="007323C6" w:rsidRPr="007323C6">
        <w:rPr>
          <w:szCs w:val="24"/>
          <w:u w:val="single"/>
        </w:rPr>
        <w:sym w:font="Symbol" w:char="F0D7"/>
      </w:r>
      <w:r w:rsidR="007323C6" w:rsidRPr="007323C6">
        <w:rPr>
          <w:szCs w:val="24"/>
          <w:u w:val="single"/>
        </w:rPr>
        <w:t>10</w:t>
      </w:r>
      <w:r w:rsidR="007323C6" w:rsidRPr="007323C6">
        <w:rPr>
          <w:szCs w:val="24"/>
          <w:u w:val="single"/>
          <w:vertAlign w:val="superscript"/>
        </w:rPr>
        <w:t xml:space="preserve">8 </w:t>
      </w:r>
      <w:r w:rsidR="002D784C" w:rsidRPr="007323C6">
        <w:rPr>
          <w:szCs w:val="24"/>
          <w:u w:val="single"/>
        </w:rPr>
        <w:t>m/s.</w:t>
      </w:r>
      <w:r w:rsidR="002D784C" w:rsidRPr="002D784C">
        <w:rPr>
          <w:szCs w:val="24"/>
        </w:rPr>
        <w:t xml:space="preserve"> </w:t>
      </w:r>
    </w:p>
    <w:p w:rsidR="002D784C" w:rsidRDefault="002D784C" w:rsidP="002D784C">
      <w:pPr>
        <w:rPr>
          <w:sz w:val="24"/>
          <w:szCs w:val="24"/>
        </w:rPr>
      </w:pPr>
    </w:p>
    <w:p w:rsidR="002D784C" w:rsidRPr="00FB057A" w:rsidRDefault="002D784C" w:rsidP="002D784C">
      <w:pPr>
        <w:rPr>
          <w:sz w:val="24"/>
          <w:szCs w:val="24"/>
        </w:rPr>
      </w:pPr>
      <w:r w:rsidRPr="00FB057A">
        <w:rPr>
          <w:sz w:val="24"/>
          <w:szCs w:val="24"/>
        </w:rPr>
        <w:t>Väliaineella:</w:t>
      </w:r>
    </w:p>
    <w:p w:rsidR="002D784C" w:rsidRPr="00FB057A" w:rsidRDefault="002D784C" w:rsidP="002D784C">
      <w:pPr>
        <w:rPr>
          <w:sz w:val="24"/>
          <w:szCs w:val="24"/>
        </w:rPr>
      </w:pPr>
      <w:r w:rsidRPr="00FB057A">
        <w:rPr>
          <w:sz w:val="24"/>
          <w:szCs w:val="24"/>
        </w:rPr>
        <w:t xml:space="preserve">Etsitään resonanssikohta väliaineella.  </w:t>
      </w:r>
    </w:p>
    <w:p w:rsidR="002D784C" w:rsidRPr="00FB057A" w:rsidRDefault="002D784C" w:rsidP="002D784C">
      <w:pPr>
        <w:rPr>
          <w:sz w:val="24"/>
          <w:szCs w:val="24"/>
        </w:rPr>
      </w:pPr>
      <w:r w:rsidRPr="00FB057A">
        <w:rPr>
          <w:sz w:val="24"/>
          <w:szCs w:val="24"/>
        </w:rPr>
        <w:t>Valon käyttämä aika linssistä L</w:t>
      </w:r>
      <w:r w:rsidRPr="00FB057A">
        <w:rPr>
          <w:sz w:val="24"/>
          <w:szCs w:val="24"/>
          <w:vertAlign w:val="subscript"/>
        </w:rPr>
        <w:t>1</w:t>
      </w:r>
      <w:r w:rsidRPr="00FB057A">
        <w:rPr>
          <w:sz w:val="24"/>
          <w:szCs w:val="24"/>
        </w:rPr>
        <w:t xml:space="preserve"> linssiin L</w:t>
      </w:r>
      <w:r w:rsidRPr="00FB057A">
        <w:rPr>
          <w:sz w:val="24"/>
          <w:szCs w:val="24"/>
          <w:vertAlign w:val="subscript"/>
        </w:rPr>
        <w:t>2</w:t>
      </w:r>
      <w:r w:rsidRPr="00FB057A">
        <w:rPr>
          <w:sz w:val="24"/>
          <w:szCs w:val="24"/>
        </w:rPr>
        <w:t xml:space="preserve"> on       </w:t>
      </w:r>
    </w:p>
    <w:p w:rsidR="002D784C" w:rsidRPr="00FB057A" w:rsidRDefault="002D784C" w:rsidP="002D784C">
      <w:pPr>
        <w:rPr>
          <w:sz w:val="24"/>
          <w:szCs w:val="24"/>
        </w:rPr>
      </w:pPr>
      <w:r w:rsidRPr="00FB057A">
        <w:rPr>
          <w:position w:val="-30"/>
          <w:sz w:val="24"/>
          <w:szCs w:val="24"/>
        </w:rPr>
        <w:object w:dxaOrig="3739" w:dyaOrig="700">
          <v:shape id="_x0000_i1034" type="#_x0000_t75" style="width:186.75pt;height:35.25pt" o:ole="">
            <v:imagedata r:id="rId24" o:title=""/>
          </v:shape>
          <o:OLEObject Type="Embed" ProgID="Equation.3" ShapeID="_x0000_i1034" DrawAspect="Content" ObjectID="_1272907402" r:id="rId25"/>
        </w:object>
      </w:r>
    </w:p>
    <w:p w:rsidR="002C1361" w:rsidRDefault="002C1361" w:rsidP="002D784C">
      <w:pPr>
        <w:rPr>
          <w:sz w:val="24"/>
          <w:szCs w:val="24"/>
        </w:rPr>
      </w:pPr>
    </w:p>
    <w:p w:rsidR="002D784C" w:rsidRPr="00FB057A" w:rsidRDefault="002D784C" w:rsidP="002D784C">
      <w:pPr>
        <w:rPr>
          <w:sz w:val="24"/>
          <w:szCs w:val="24"/>
        </w:rPr>
      </w:pPr>
      <w:r w:rsidRPr="00FB057A">
        <w:rPr>
          <w:sz w:val="24"/>
          <w:szCs w:val="24"/>
        </w:rPr>
        <w:t>Ilman väliainetta:</w:t>
      </w:r>
    </w:p>
    <w:p w:rsidR="002D784C" w:rsidRPr="00FB057A" w:rsidRDefault="002D784C" w:rsidP="002D784C">
      <w:pPr>
        <w:rPr>
          <w:sz w:val="24"/>
          <w:szCs w:val="24"/>
        </w:rPr>
      </w:pPr>
      <w:r w:rsidRPr="00FB057A">
        <w:rPr>
          <w:sz w:val="24"/>
          <w:szCs w:val="24"/>
        </w:rPr>
        <w:t>Poistetaan väliaine ja etsitään uusi resonanssikohta ilman väliainetta. Tällöin valon kulkema matka muuttuu.</w:t>
      </w:r>
    </w:p>
    <w:p w:rsidR="002D784C" w:rsidRPr="00FB057A" w:rsidRDefault="002D784C" w:rsidP="002D784C">
      <w:pPr>
        <w:rPr>
          <w:sz w:val="24"/>
          <w:szCs w:val="24"/>
        </w:rPr>
      </w:pPr>
      <w:r w:rsidRPr="00FB057A">
        <w:rPr>
          <w:position w:val="-30"/>
          <w:sz w:val="24"/>
          <w:szCs w:val="24"/>
        </w:rPr>
        <w:object w:dxaOrig="1500" w:dyaOrig="700">
          <v:shape id="_x0000_i1035" type="#_x0000_t75" style="width:75pt;height:35.25pt" o:ole="">
            <v:imagedata r:id="rId26" o:title=""/>
          </v:shape>
          <o:OLEObject Type="Embed" ProgID="Equation.3" ShapeID="_x0000_i1035" DrawAspect="Content" ObjectID="_1272907403" r:id="rId27"/>
        </w:object>
      </w:r>
    </w:p>
    <w:p w:rsidR="002C1361" w:rsidRDefault="002C1361" w:rsidP="002D784C">
      <w:pPr>
        <w:rPr>
          <w:sz w:val="24"/>
          <w:szCs w:val="24"/>
        </w:rPr>
      </w:pPr>
    </w:p>
    <w:p w:rsidR="002D784C" w:rsidRPr="00FB057A" w:rsidRDefault="002D784C" w:rsidP="002D784C">
      <w:pPr>
        <w:rPr>
          <w:sz w:val="24"/>
          <w:szCs w:val="24"/>
        </w:rPr>
      </w:pPr>
      <w:r w:rsidRPr="00FB057A">
        <w:rPr>
          <w:sz w:val="24"/>
          <w:szCs w:val="24"/>
        </w:rPr>
        <w:t>Oletus: t</w:t>
      </w:r>
      <w:r w:rsidRPr="00FB057A">
        <w:rPr>
          <w:sz w:val="24"/>
          <w:szCs w:val="24"/>
          <w:vertAlign w:val="subscript"/>
        </w:rPr>
        <w:t>1</w:t>
      </w:r>
      <w:r w:rsidRPr="00FB057A">
        <w:rPr>
          <w:sz w:val="24"/>
          <w:szCs w:val="24"/>
        </w:rPr>
        <w:t xml:space="preserve"> ja t</w:t>
      </w:r>
      <w:r w:rsidRPr="00FB057A">
        <w:rPr>
          <w:sz w:val="24"/>
          <w:szCs w:val="24"/>
          <w:vertAlign w:val="subscript"/>
        </w:rPr>
        <w:t>2</w:t>
      </w:r>
      <w:r w:rsidRPr="00FB057A">
        <w:rPr>
          <w:sz w:val="24"/>
          <w:szCs w:val="24"/>
        </w:rPr>
        <w:t xml:space="preserve"> ovat hyvin pieniä, joten voidaan olettaa t</w:t>
      </w:r>
      <w:r w:rsidRPr="00FB057A">
        <w:rPr>
          <w:sz w:val="24"/>
          <w:szCs w:val="24"/>
          <w:vertAlign w:val="subscript"/>
        </w:rPr>
        <w:t>1</w:t>
      </w:r>
      <w:r w:rsidRPr="00FB057A">
        <w:rPr>
          <w:sz w:val="24"/>
          <w:szCs w:val="24"/>
        </w:rPr>
        <w:t xml:space="preserve"> </w:t>
      </w:r>
      <w:r w:rsidRPr="00FB057A">
        <w:rPr>
          <w:sz w:val="24"/>
          <w:szCs w:val="24"/>
        </w:rPr>
        <w:sym w:font="Symbol" w:char="F0BB"/>
      </w:r>
      <w:r w:rsidRPr="00FB057A">
        <w:rPr>
          <w:sz w:val="24"/>
          <w:szCs w:val="24"/>
        </w:rPr>
        <w:t xml:space="preserve"> t</w:t>
      </w:r>
      <w:r w:rsidRPr="00FB057A">
        <w:rPr>
          <w:sz w:val="24"/>
          <w:szCs w:val="24"/>
          <w:vertAlign w:val="subscript"/>
        </w:rPr>
        <w:t>2</w:t>
      </w:r>
      <w:r w:rsidR="00FB057A" w:rsidRPr="00FB057A">
        <w:rPr>
          <w:sz w:val="24"/>
          <w:szCs w:val="24"/>
        </w:rPr>
        <w:t xml:space="preserve"> ja koska vaihekulma alussa</w:t>
      </w:r>
      <w:r w:rsidRPr="00FB057A">
        <w:rPr>
          <w:sz w:val="24"/>
          <w:szCs w:val="24"/>
        </w:rPr>
        <w:t xml:space="preserve"> ja lopussa 0</w:t>
      </w:r>
      <w:r w:rsidR="00FB057A" w:rsidRPr="00FB057A">
        <w:rPr>
          <w:sz w:val="24"/>
          <w:szCs w:val="24"/>
        </w:rPr>
        <w:t xml:space="preserve">, voidaan olettaa </w:t>
      </w:r>
      <w:r w:rsidR="00FB057A" w:rsidRPr="00FB057A">
        <w:rPr>
          <w:position w:val="-10"/>
          <w:sz w:val="24"/>
          <w:szCs w:val="24"/>
        </w:rPr>
        <w:object w:dxaOrig="340" w:dyaOrig="340">
          <v:shape id="_x0000_i1036" type="#_x0000_t75" style="width:17.25pt;height:17.25pt" o:ole="" fillcolor="window">
            <v:imagedata r:id="rId28" o:title=""/>
          </v:shape>
          <o:OLEObject Type="Embed" ProgID="Equation.3" ShapeID="_x0000_i1036" DrawAspect="Content" ObjectID="_1272907404" r:id="rId29"/>
        </w:object>
      </w:r>
      <w:r w:rsidR="00FB057A" w:rsidRPr="00FB057A">
        <w:rPr>
          <w:sz w:val="24"/>
          <w:szCs w:val="24"/>
        </w:rPr>
        <w:t xml:space="preserve"> ja </w:t>
      </w:r>
      <w:r w:rsidR="00FB057A" w:rsidRPr="00FB057A">
        <w:rPr>
          <w:position w:val="-10"/>
          <w:sz w:val="24"/>
          <w:szCs w:val="24"/>
        </w:rPr>
        <w:object w:dxaOrig="360" w:dyaOrig="340">
          <v:shape id="_x0000_i1037" type="#_x0000_t75" style="width:18pt;height:17.25pt" o:ole="" fillcolor="window">
            <v:imagedata r:id="rId30" o:title=""/>
          </v:shape>
          <o:OLEObject Type="Embed" ProgID="Equation.3" ShapeID="_x0000_i1037" DrawAspect="Content" ObjectID="_1272907405" r:id="rId31"/>
        </w:object>
      </w:r>
      <w:r w:rsidR="00FB057A" w:rsidRPr="00FB057A">
        <w:rPr>
          <w:sz w:val="24"/>
          <w:szCs w:val="24"/>
        </w:rPr>
        <w:t xml:space="preserve"> ovat yhtä suuret.</w:t>
      </w:r>
    </w:p>
    <w:p w:rsidR="002D784C" w:rsidRPr="00FB057A" w:rsidRDefault="002D784C" w:rsidP="002D784C">
      <w:pPr>
        <w:rPr>
          <w:sz w:val="24"/>
          <w:szCs w:val="24"/>
        </w:rPr>
      </w:pPr>
    </w:p>
    <w:p w:rsidR="00FB057A" w:rsidRPr="00FB057A" w:rsidRDefault="00FB057A" w:rsidP="00FB057A">
      <w:pPr>
        <w:pStyle w:val="BodyText"/>
        <w:rPr>
          <w:szCs w:val="24"/>
        </w:rPr>
      </w:pPr>
      <w:r w:rsidRPr="00FB057A">
        <w:rPr>
          <w:position w:val="-30"/>
          <w:szCs w:val="24"/>
        </w:rPr>
        <w:object w:dxaOrig="1340" w:dyaOrig="680">
          <v:shape id="_x0000_i1038" type="#_x0000_t75" style="width:66.75pt;height:33.75pt" o:ole="" fillcolor="window">
            <v:imagedata r:id="rId32" o:title=""/>
          </v:shape>
          <o:OLEObject Type="Embed" ProgID="Equation.3" ShapeID="_x0000_i1038" DrawAspect="Content" ObjectID="_1272907406" r:id="rId33"/>
        </w:object>
      </w:r>
      <w:r w:rsidRPr="00FB057A">
        <w:rPr>
          <w:position w:val="-30"/>
          <w:szCs w:val="24"/>
        </w:rPr>
        <w:object w:dxaOrig="1240" w:dyaOrig="680">
          <v:shape id="_x0000_i1039" type="#_x0000_t75" style="width:62.25pt;height:33.75pt" o:ole="" fillcolor="window">
            <v:imagedata r:id="rId34" o:title=""/>
          </v:shape>
          <o:OLEObject Type="Embed" ProgID="Equation.3" ShapeID="_x0000_i1039" DrawAspect="Content" ObjectID="_1272907407" r:id="rId35"/>
        </w:object>
      </w:r>
    </w:p>
    <w:p w:rsidR="00FB057A" w:rsidRPr="00FB057A" w:rsidRDefault="00FB057A" w:rsidP="00FB057A">
      <w:pPr>
        <w:pStyle w:val="BodyText"/>
        <w:rPr>
          <w:szCs w:val="24"/>
        </w:rPr>
      </w:pPr>
    </w:p>
    <w:p w:rsidR="00FB057A" w:rsidRPr="00FB057A" w:rsidRDefault="00FB057A" w:rsidP="00FB057A">
      <w:pPr>
        <w:pStyle w:val="BodyText"/>
        <w:rPr>
          <w:szCs w:val="24"/>
        </w:rPr>
      </w:pPr>
      <w:r w:rsidRPr="00FB057A">
        <w:rPr>
          <w:position w:val="-30"/>
          <w:szCs w:val="24"/>
        </w:rPr>
        <w:object w:dxaOrig="3700" w:dyaOrig="680">
          <v:shape id="_x0000_i1040" type="#_x0000_t75" style="width:185.25pt;height:33.75pt" o:ole="" fillcolor="window">
            <v:imagedata r:id="rId36" o:title=""/>
          </v:shape>
          <o:OLEObject Type="Embed" ProgID="Equation.3" ShapeID="_x0000_i1040" DrawAspect="Content" ObjectID="_1272907408" r:id="rId37"/>
        </w:object>
      </w:r>
    </w:p>
    <w:p w:rsidR="00FB057A" w:rsidRPr="00FB057A" w:rsidRDefault="003A2813" w:rsidP="00FB057A">
      <w:pPr>
        <w:pStyle w:val="BodyText"/>
        <w:rPr>
          <w:szCs w:val="24"/>
        </w:rPr>
      </w:pPr>
      <w:r w:rsidRPr="00FB057A">
        <w:rPr>
          <w:position w:val="-30"/>
          <w:szCs w:val="24"/>
        </w:rPr>
        <w:object w:dxaOrig="6540" w:dyaOrig="720">
          <v:shape id="_x0000_i1041" type="#_x0000_t75" style="width:327pt;height:36pt" o:ole="" fillcolor="window">
            <v:imagedata r:id="rId38" o:title=""/>
          </v:shape>
          <o:OLEObject Type="Embed" ProgID="Equation.3" ShapeID="_x0000_i1041" DrawAspect="Content" ObjectID="_1272907409" r:id="rId39"/>
        </w:object>
      </w:r>
    </w:p>
    <w:p w:rsidR="00FB057A" w:rsidRPr="00FB057A" w:rsidRDefault="00FB057A" w:rsidP="00FB057A">
      <w:pPr>
        <w:pStyle w:val="BodyText"/>
        <w:rPr>
          <w:szCs w:val="24"/>
        </w:rPr>
      </w:pPr>
      <w:r w:rsidRPr="00FB057A">
        <w:rPr>
          <w:position w:val="-30"/>
          <w:szCs w:val="24"/>
        </w:rPr>
        <w:object w:dxaOrig="1900" w:dyaOrig="680">
          <v:shape id="_x0000_i1042" type="#_x0000_t75" style="width:95.25pt;height:33.75pt" o:ole="" fillcolor="window">
            <v:imagedata r:id="rId40" o:title=""/>
          </v:shape>
          <o:OLEObject Type="Embed" ProgID="Equation.3" ShapeID="_x0000_i1042" DrawAspect="Content" ObjectID="_1272907410" r:id="rId41"/>
        </w:object>
      </w:r>
    </w:p>
    <w:p w:rsidR="00FB057A" w:rsidRPr="00FB057A" w:rsidRDefault="00FB057A" w:rsidP="00FB057A">
      <w:pPr>
        <w:pStyle w:val="BodyText"/>
        <w:rPr>
          <w:szCs w:val="24"/>
        </w:rPr>
      </w:pPr>
      <w:r w:rsidRPr="00FB057A">
        <w:rPr>
          <w:position w:val="-30"/>
          <w:szCs w:val="24"/>
        </w:rPr>
        <w:object w:dxaOrig="1340" w:dyaOrig="680">
          <v:shape id="_x0000_i1043" type="#_x0000_t75" style="width:66.75pt;height:33.75pt" o:ole="" fillcolor="window">
            <v:imagedata r:id="rId42" o:title=""/>
          </v:shape>
          <o:OLEObject Type="Embed" ProgID="Equation.3" ShapeID="_x0000_i1043" DrawAspect="Content" ObjectID="_1272907411" r:id="rId43"/>
        </w:object>
      </w:r>
    </w:p>
    <w:p w:rsidR="002D784C" w:rsidRDefault="002D784C" w:rsidP="002D784C">
      <w:pPr>
        <w:pStyle w:val="BodyText"/>
        <w:rPr>
          <w:szCs w:val="24"/>
        </w:rPr>
      </w:pPr>
    </w:p>
    <w:p w:rsidR="001C522C" w:rsidRDefault="001C522C" w:rsidP="002D784C">
      <w:pPr>
        <w:pStyle w:val="BodyText"/>
      </w:pPr>
      <w:r>
        <w:t xml:space="preserve">Valon nopeus vedessä lasketaan kaavalla </w:t>
      </w:r>
      <w:r w:rsidRPr="008F4E85">
        <w:rPr>
          <w:position w:val="-30"/>
        </w:rPr>
        <w:object w:dxaOrig="1400" w:dyaOrig="680">
          <v:shape id="_x0000_i1044" type="#_x0000_t75" style="width:69.75pt;height:33.75pt" o:ole="" fillcolor="window">
            <v:imagedata r:id="rId44" o:title=""/>
          </v:shape>
          <o:OLEObject Type="Embed" ProgID="Equation.3" ShapeID="_x0000_i1044" DrawAspect="Content" ObjectID="_1272907412" r:id="rId45"/>
        </w:object>
      </w:r>
    </w:p>
    <w:p w:rsidR="001C522C" w:rsidRDefault="001C522C" w:rsidP="002D784C">
      <w:pPr>
        <w:pStyle w:val="BodyText"/>
      </w:pPr>
      <w:r>
        <w:t xml:space="preserve">Kaava </w:t>
      </w:r>
      <w:r w:rsidR="008B1641">
        <w:t>lasketaan itse mittaamillamme arvoilla.</w:t>
      </w:r>
    </w:p>
    <w:p w:rsidR="001C522C" w:rsidRDefault="001C522C" w:rsidP="001C522C">
      <w:pPr>
        <w:pStyle w:val="BodyText"/>
      </w:pPr>
      <w:r w:rsidRPr="008F4E85">
        <w:rPr>
          <w:position w:val="-6"/>
        </w:rPr>
        <w:object w:dxaOrig="520" w:dyaOrig="279">
          <v:shape id="_x0000_i1045" type="#_x0000_t75" style="width:26.25pt;height:14.25pt" o:ole="" fillcolor="window">
            <v:imagedata r:id="rId46" o:title=""/>
          </v:shape>
          <o:OLEObject Type="Embed" ProgID="Equation.3" ShapeID="_x0000_i1045" DrawAspect="Content" ObjectID="_1272907413" r:id="rId47"/>
        </w:object>
      </w:r>
      <w:r>
        <w:t>0,16</w:t>
      </w:r>
      <w:r w:rsidR="00EF1D9E">
        <w:t>5</w:t>
      </w:r>
      <w:r>
        <w:t xml:space="preserve"> m , </w:t>
      </w:r>
      <w:r w:rsidRPr="008F4E85">
        <w:rPr>
          <w:position w:val="-12"/>
        </w:rPr>
        <w:object w:dxaOrig="480" w:dyaOrig="360">
          <v:shape id="_x0000_i1046" type="#_x0000_t75" style="width:24pt;height:18pt" o:ole="" fillcolor="window">
            <v:imagedata r:id="rId48" o:title=""/>
          </v:shape>
          <o:OLEObject Type="Embed" ProgID="Equation.3" ShapeID="_x0000_i1046" DrawAspect="Content" ObjectID="_1272907414" r:id="rId49"/>
        </w:object>
      </w:r>
      <w:r>
        <w:t xml:space="preserve">1,02 m , </w:t>
      </w:r>
      <w:r w:rsidR="008B1641" w:rsidRPr="008B1641">
        <w:rPr>
          <w:szCs w:val="24"/>
        </w:rPr>
        <w:t>c</w:t>
      </w:r>
      <w:r w:rsidR="008B1641" w:rsidRPr="008B1641">
        <w:rPr>
          <w:szCs w:val="24"/>
          <w:vertAlign w:val="subscript"/>
        </w:rPr>
        <w:t>0</w:t>
      </w:r>
      <w:r w:rsidR="008B1641" w:rsidRPr="008B1641">
        <w:rPr>
          <w:szCs w:val="24"/>
        </w:rPr>
        <w:t xml:space="preserve"> =</w:t>
      </w:r>
      <w:r w:rsidR="00906DD4">
        <w:rPr>
          <w:szCs w:val="24"/>
        </w:rPr>
        <w:t xml:space="preserve"> </w:t>
      </w:r>
      <w:r w:rsidR="00433637">
        <w:rPr>
          <w:szCs w:val="24"/>
        </w:rPr>
        <w:t>3,181</w:t>
      </w:r>
      <w:r w:rsidR="00EF1D9E" w:rsidRPr="00EF1D9E">
        <w:rPr>
          <w:szCs w:val="24"/>
        </w:rPr>
        <w:t xml:space="preserve"> </w:t>
      </w:r>
      <w:r w:rsidR="00EF1D9E" w:rsidRPr="00EF1D9E">
        <w:rPr>
          <w:szCs w:val="24"/>
        </w:rPr>
        <w:sym w:font="Symbol" w:char="F0D7"/>
      </w:r>
      <w:r w:rsidR="00EF1D9E" w:rsidRPr="00EF1D9E">
        <w:rPr>
          <w:szCs w:val="24"/>
        </w:rPr>
        <w:t>10</w:t>
      </w:r>
      <w:r w:rsidR="00EF1D9E" w:rsidRPr="00EF1D9E">
        <w:rPr>
          <w:szCs w:val="24"/>
          <w:vertAlign w:val="superscript"/>
        </w:rPr>
        <w:t xml:space="preserve">8 </w:t>
      </w:r>
      <w:r w:rsidR="00EF1D9E" w:rsidRPr="00EF1D9E">
        <w:rPr>
          <w:szCs w:val="24"/>
        </w:rPr>
        <w:t>m/s</w:t>
      </w:r>
    </w:p>
    <w:p w:rsidR="008B1641" w:rsidRDefault="008B1641" w:rsidP="008B1641">
      <w:pPr>
        <w:pStyle w:val="BodyText"/>
        <w:jc w:val="both"/>
      </w:pPr>
      <w:r>
        <w:t xml:space="preserve">Saamme valon nopeudeksi vedessä </w:t>
      </w:r>
      <w:r w:rsidRPr="008B1641">
        <w:rPr>
          <w:i/>
          <w:u w:val="single"/>
        </w:rPr>
        <w:t>c</w:t>
      </w:r>
      <w:r w:rsidRPr="008B1641">
        <w:rPr>
          <w:i/>
          <w:u w:val="single"/>
          <w:vertAlign w:val="subscript"/>
        </w:rPr>
        <w:t>vesi</w:t>
      </w:r>
      <w:r w:rsidR="00EF1D9E">
        <w:rPr>
          <w:u w:val="single"/>
        </w:rPr>
        <w:t xml:space="preserve"> = 2</w:t>
      </w:r>
      <w:r w:rsidR="00433637">
        <w:rPr>
          <w:u w:val="single"/>
        </w:rPr>
        <w:t xml:space="preserve">40 342 222 </w:t>
      </w:r>
      <w:r w:rsidRPr="008B1641">
        <w:rPr>
          <w:u w:val="single"/>
        </w:rPr>
        <w:t>m/s</w:t>
      </w:r>
      <w:r w:rsidR="009F3031">
        <w:rPr>
          <w:u w:val="single"/>
        </w:rPr>
        <w:t>.</w:t>
      </w:r>
    </w:p>
    <w:p w:rsidR="008B1641" w:rsidRDefault="008B1641" w:rsidP="008B1641">
      <w:pPr>
        <w:pStyle w:val="BodyText"/>
        <w:jc w:val="both"/>
      </w:pPr>
      <w:r>
        <w:t xml:space="preserve">Vertailun vuoksi valon nopeus taulukkokirjan arvolla </w:t>
      </w:r>
      <w:r>
        <w:rPr>
          <w:i/>
        </w:rPr>
        <w:t>c</w:t>
      </w:r>
      <w:r>
        <w:rPr>
          <w:i/>
          <w:vertAlign w:val="subscript"/>
        </w:rPr>
        <w:t>vesi</w:t>
      </w:r>
      <w:r>
        <w:t xml:space="preserve"> = 228</w:t>
      </w:r>
      <w:r w:rsidR="009E370B">
        <w:t> </w:t>
      </w:r>
      <w:r>
        <w:t>200</w:t>
      </w:r>
      <w:r w:rsidR="009E370B">
        <w:t xml:space="preserve"> </w:t>
      </w:r>
      <w:r>
        <w:t>229,2 m/s</w:t>
      </w:r>
      <w:r w:rsidR="009F3031">
        <w:t>.</w:t>
      </w:r>
    </w:p>
    <w:p w:rsidR="008B1641" w:rsidRDefault="008B1641" w:rsidP="008B1641">
      <w:pPr>
        <w:pStyle w:val="BodyText"/>
        <w:jc w:val="both"/>
      </w:pPr>
    </w:p>
    <w:p w:rsidR="008B1641" w:rsidRDefault="008B1641" w:rsidP="008B1641">
      <w:pPr>
        <w:pStyle w:val="BodyText"/>
        <w:jc w:val="both"/>
      </w:pPr>
      <w:r>
        <w:t>Valon nopeus keinohartsissa lasketaan samalla periaatteella kuin vedessä.</w:t>
      </w:r>
    </w:p>
    <w:p w:rsidR="008B1641" w:rsidRDefault="008B1641" w:rsidP="008B1641">
      <w:pPr>
        <w:pStyle w:val="BodyText"/>
      </w:pPr>
      <w:r w:rsidRPr="008F4E85">
        <w:rPr>
          <w:position w:val="-6"/>
        </w:rPr>
        <w:object w:dxaOrig="520" w:dyaOrig="279">
          <v:shape id="_x0000_i1047" type="#_x0000_t75" style="width:26.25pt;height:14.25pt" o:ole="" fillcolor="window">
            <v:imagedata r:id="rId46" o:title=""/>
          </v:shape>
          <o:OLEObject Type="Embed" ProgID="Equation.3" ShapeID="_x0000_i1047" DrawAspect="Content" ObjectID="_1272907415" r:id="rId50"/>
        </w:object>
      </w:r>
      <w:r>
        <w:t>0,07</w:t>
      </w:r>
      <w:r w:rsidR="00EF1D9E">
        <w:t>7</w:t>
      </w:r>
      <w:r>
        <w:t xml:space="preserve"> m , </w:t>
      </w:r>
      <w:r w:rsidRPr="008F4E85">
        <w:rPr>
          <w:position w:val="-12"/>
        </w:rPr>
        <w:object w:dxaOrig="480" w:dyaOrig="360">
          <v:shape id="_x0000_i1048" type="#_x0000_t75" style="width:24pt;height:18pt" o:ole="" fillcolor="window">
            <v:imagedata r:id="rId48" o:title=""/>
          </v:shape>
          <o:OLEObject Type="Embed" ProgID="Equation.3" ShapeID="_x0000_i1048" DrawAspect="Content" ObjectID="_1272907416" r:id="rId51"/>
        </w:object>
      </w:r>
      <w:r w:rsidR="00EF1D9E">
        <w:t>0,293</w:t>
      </w:r>
      <w:r>
        <w:t xml:space="preserve"> m , </w:t>
      </w:r>
      <w:r w:rsidRPr="008B1641">
        <w:rPr>
          <w:szCs w:val="24"/>
        </w:rPr>
        <w:t>c</w:t>
      </w:r>
      <w:r w:rsidRPr="008B1641">
        <w:rPr>
          <w:szCs w:val="24"/>
          <w:vertAlign w:val="subscript"/>
        </w:rPr>
        <w:t>0</w:t>
      </w:r>
      <w:r w:rsidRPr="008B1641">
        <w:rPr>
          <w:szCs w:val="24"/>
        </w:rPr>
        <w:t xml:space="preserve"> = </w:t>
      </w:r>
      <w:r w:rsidR="000D6ACF">
        <w:rPr>
          <w:szCs w:val="24"/>
        </w:rPr>
        <w:t>3,169</w:t>
      </w:r>
      <w:r w:rsidR="00EF1D9E" w:rsidRPr="00EF1D9E">
        <w:rPr>
          <w:szCs w:val="24"/>
        </w:rPr>
        <w:t xml:space="preserve"> </w:t>
      </w:r>
      <w:r w:rsidR="00EF1D9E" w:rsidRPr="00EF1D9E">
        <w:rPr>
          <w:szCs w:val="24"/>
        </w:rPr>
        <w:sym w:font="Symbol" w:char="F0D7"/>
      </w:r>
      <w:r w:rsidR="00EF1D9E" w:rsidRPr="00EF1D9E">
        <w:rPr>
          <w:szCs w:val="24"/>
        </w:rPr>
        <w:t>10</w:t>
      </w:r>
      <w:r w:rsidR="00EF1D9E" w:rsidRPr="00EF1D9E">
        <w:rPr>
          <w:szCs w:val="24"/>
          <w:vertAlign w:val="superscript"/>
        </w:rPr>
        <w:t xml:space="preserve">8 </w:t>
      </w:r>
      <w:r w:rsidR="00EF1D9E" w:rsidRPr="00EF1D9E">
        <w:rPr>
          <w:szCs w:val="24"/>
        </w:rPr>
        <w:t>m/s</w:t>
      </w:r>
    </w:p>
    <w:p w:rsidR="008B1641" w:rsidRDefault="009F3031" w:rsidP="008B1641">
      <w:pPr>
        <w:pStyle w:val="BodyText"/>
        <w:jc w:val="both"/>
      </w:pPr>
      <w:r>
        <w:t xml:space="preserve">Saamme valon nopeudeksi keinohartsissa </w:t>
      </w:r>
      <w:r w:rsidRPr="009F3031">
        <w:rPr>
          <w:i/>
          <w:u w:val="single"/>
        </w:rPr>
        <w:t>c</w:t>
      </w:r>
      <w:r w:rsidRPr="009F3031">
        <w:rPr>
          <w:i/>
          <w:u w:val="single"/>
          <w:vertAlign w:val="subscript"/>
        </w:rPr>
        <w:t>hartsi</w:t>
      </w:r>
      <w:r w:rsidRPr="009F3031">
        <w:rPr>
          <w:i/>
          <w:u w:val="single"/>
        </w:rPr>
        <w:t xml:space="preserve"> </w:t>
      </w:r>
      <w:r w:rsidRPr="009F3031">
        <w:rPr>
          <w:u w:val="single"/>
        </w:rPr>
        <w:t>=</w:t>
      </w:r>
      <w:r w:rsidR="00EF1D9E">
        <w:rPr>
          <w:u w:val="single"/>
        </w:rPr>
        <w:t xml:space="preserve"> </w:t>
      </w:r>
      <w:r w:rsidR="00433637">
        <w:rPr>
          <w:u w:val="single"/>
        </w:rPr>
        <w:t>208 508 501</w:t>
      </w:r>
      <w:r w:rsidRPr="009F3031">
        <w:rPr>
          <w:u w:val="single"/>
        </w:rPr>
        <w:t xml:space="preserve"> m/s.</w:t>
      </w:r>
    </w:p>
    <w:p w:rsidR="009F3031" w:rsidRDefault="009F3031" w:rsidP="009F3031">
      <w:pPr>
        <w:pStyle w:val="BodyText"/>
        <w:jc w:val="both"/>
      </w:pPr>
      <w:r>
        <w:t xml:space="preserve">Valon nopeus taulukkokirjan arvolla </w:t>
      </w:r>
      <w:r w:rsidRPr="009F3031">
        <w:rPr>
          <w:i/>
        </w:rPr>
        <w:t>c</w:t>
      </w:r>
      <w:r w:rsidRPr="009F3031">
        <w:rPr>
          <w:i/>
          <w:vertAlign w:val="subscript"/>
        </w:rPr>
        <w:t>hartsi</w:t>
      </w:r>
      <w:r w:rsidRPr="009F3031">
        <w:rPr>
          <w:i/>
        </w:rPr>
        <w:t xml:space="preserve"> </w:t>
      </w:r>
      <w:r w:rsidRPr="009F3031">
        <w:t>= 202</w:t>
      </w:r>
      <w:r w:rsidR="009E370B">
        <w:t> </w:t>
      </w:r>
      <w:r w:rsidRPr="009F3031">
        <w:t>637</w:t>
      </w:r>
      <w:r w:rsidR="009E370B">
        <w:t xml:space="preserve"> </w:t>
      </w:r>
      <w:r w:rsidRPr="009F3031">
        <w:t>494,8 m/s.</w:t>
      </w:r>
    </w:p>
    <w:p w:rsidR="008B1641" w:rsidRDefault="008B1641" w:rsidP="008B1641">
      <w:pPr>
        <w:pStyle w:val="BodyText"/>
        <w:jc w:val="both"/>
      </w:pPr>
    </w:p>
    <w:p w:rsidR="009F3031" w:rsidRDefault="009F3031" w:rsidP="009F3031">
      <w:pPr>
        <w:pStyle w:val="BodyText"/>
      </w:pPr>
      <w:r>
        <w:t xml:space="preserve">Tehtävään kuului myös määrittää taitekerroin vedelle ja keinohartsille. Taitekerroin saadaan seuraavalla kaavalla </w:t>
      </w:r>
      <w:r w:rsidRPr="008F4E85">
        <w:rPr>
          <w:position w:val="-30"/>
        </w:rPr>
        <w:object w:dxaOrig="859" w:dyaOrig="680">
          <v:shape id="_x0000_i1049" type="#_x0000_t75" style="width:42.75pt;height:33.75pt" o:ole="" fillcolor="window">
            <v:imagedata r:id="rId52" o:title=""/>
          </v:shape>
          <o:OLEObject Type="Embed" ProgID="Equation.3" ShapeID="_x0000_i1049" DrawAspect="Content" ObjectID="_1272907417" r:id="rId53"/>
        </w:object>
      </w:r>
      <w:r>
        <w:t>.</w:t>
      </w:r>
    </w:p>
    <w:p w:rsidR="001C522C" w:rsidRDefault="009F3031" w:rsidP="001C522C">
      <w:pPr>
        <w:pStyle w:val="BodyText"/>
        <w:jc w:val="both"/>
      </w:pPr>
      <w:r>
        <w:t xml:space="preserve">Taitekertoimeksi saimme vedelle </w:t>
      </w:r>
      <w:r>
        <w:rPr>
          <w:i/>
        </w:rPr>
        <w:t>n</w:t>
      </w:r>
      <w:r>
        <w:rPr>
          <w:i/>
          <w:vertAlign w:val="subscript"/>
        </w:rPr>
        <w:t>vesi</w:t>
      </w:r>
      <w:r>
        <w:rPr>
          <w:i/>
        </w:rPr>
        <w:t xml:space="preserve"> </w:t>
      </w:r>
      <w:r w:rsidR="00EF1D9E">
        <w:t>= 1,3235.</w:t>
      </w:r>
    </w:p>
    <w:p w:rsidR="002C1361" w:rsidRDefault="009F3031" w:rsidP="001B58F9">
      <w:pPr>
        <w:pStyle w:val="BodyText"/>
      </w:pPr>
      <w:r>
        <w:t xml:space="preserve">Ja taitekerroin keinohartsille </w:t>
      </w:r>
      <w:r>
        <w:rPr>
          <w:i/>
        </w:rPr>
        <w:t>n</w:t>
      </w:r>
      <w:r>
        <w:rPr>
          <w:i/>
          <w:vertAlign w:val="subscript"/>
        </w:rPr>
        <w:t>hartsi</w:t>
      </w:r>
      <w:r>
        <w:rPr>
          <w:i/>
        </w:rPr>
        <w:t xml:space="preserve"> </w:t>
      </w:r>
      <w:r w:rsidR="00EF1D9E">
        <w:t>= 1,5255</w:t>
      </w:r>
      <w:r>
        <w:t>.</w:t>
      </w:r>
    </w:p>
    <w:p w:rsidR="001B58F9" w:rsidRDefault="001B58F9" w:rsidP="001B58F9">
      <w:pPr>
        <w:pStyle w:val="BodyText"/>
      </w:pPr>
    </w:p>
    <w:p w:rsidR="001C522C" w:rsidRPr="002C1361" w:rsidRDefault="0038734B" w:rsidP="00F94372">
      <w:pPr>
        <w:pStyle w:val="Heading1"/>
      </w:pPr>
      <w:r w:rsidRPr="00164849">
        <w:t>6. Virhearvio</w:t>
      </w:r>
    </w:p>
    <w:p w:rsidR="00F364EE" w:rsidRPr="00E27C1A" w:rsidRDefault="00F364EE" w:rsidP="00F364EE">
      <w:pPr>
        <w:rPr>
          <w:sz w:val="24"/>
          <w:szCs w:val="24"/>
        </w:rPr>
      </w:pPr>
      <w:r w:rsidRPr="00E27C1A">
        <w:rPr>
          <w:sz w:val="24"/>
          <w:szCs w:val="24"/>
        </w:rPr>
        <w:t>Valon nopeude</w:t>
      </w:r>
      <w:r w:rsidR="00D87167" w:rsidRPr="00E27C1A">
        <w:rPr>
          <w:sz w:val="24"/>
          <w:szCs w:val="24"/>
        </w:rPr>
        <w:t>lle eli sen kulmakertoimelle</w:t>
      </w:r>
      <w:r w:rsidRPr="00E27C1A">
        <w:rPr>
          <w:sz w:val="24"/>
          <w:szCs w:val="24"/>
        </w:rPr>
        <w:t xml:space="preserve"> voidaan määritellä </w:t>
      </w:r>
      <w:r w:rsidR="00D87167" w:rsidRPr="00E27C1A">
        <w:rPr>
          <w:sz w:val="24"/>
          <w:szCs w:val="24"/>
        </w:rPr>
        <w:t xml:space="preserve">keskivirhe kuvasta arvioimalla. Ensiksi lasketaan kaikkien pisteiden väliset kulmakertoimet ja valitaan tuloksista poikkeavin kulmakerroin verrattuna valon nopeuden kulmakertoimeen. Tässä tapauksessa poikkeavin kulmakerroin (graafisesta koordinaatistosta katsottuna) on kolmannen </w:t>
      </w:r>
      <w:r w:rsidR="000D6ACF">
        <w:rPr>
          <w:sz w:val="24"/>
          <w:szCs w:val="24"/>
        </w:rPr>
        <w:t xml:space="preserve">ja neljännen </w:t>
      </w:r>
      <w:r w:rsidR="00D87167" w:rsidRPr="00E27C1A">
        <w:rPr>
          <w:sz w:val="24"/>
          <w:szCs w:val="24"/>
        </w:rPr>
        <w:t>pisteen välinen kulmakerroin, joka on k=</w:t>
      </w:r>
      <w:r w:rsidR="00433637">
        <w:rPr>
          <w:sz w:val="24"/>
          <w:szCs w:val="24"/>
        </w:rPr>
        <w:t>3,825</w:t>
      </w:r>
      <w:r w:rsidR="00E27C1A" w:rsidRPr="00E27C1A">
        <w:rPr>
          <w:sz w:val="24"/>
          <w:szCs w:val="24"/>
        </w:rPr>
        <w:t>. Valon nopeuden ja poikkeavimman kulmakertoimen erotus on virhe</w:t>
      </w:r>
      <w:r w:rsidR="009E370B">
        <w:rPr>
          <w:sz w:val="24"/>
          <w:szCs w:val="24"/>
        </w:rPr>
        <w:t>,</w:t>
      </w:r>
      <w:r w:rsidR="00E27C1A" w:rsidRPr="00E27C1A">
        <w:rPr>
          <w:sz w:val="24"/>
          <w:szCs w:val="24"/>
        </w:rPr>
        <w:t xml:space="preserve"> joka voidaan määrittää valon nopeudelle.</w:t>
      </w:r>
    </w:p>
    <w:p w:rsidR="00E27C1A" w:rsidRPr="00E27C1A" w:rsidRDefault="00433637" w:rsidP="00F364EE">
      <w:pPr>
        <w:rPr>
          <w:sz w:val="24"/>
          <w:szCs w:val="24"/>
        </w:rPr>
      </w:pPr>
      <w:r>
        <w:rPr>
          <w:sz w:val="24"/>
          <w:szCs w:val="24"/>
        </w:rPr>
        <w:t>31</w:t>
      </w:r>
      <w:r w:rsidR="001C3407">
        <w:rPr>
          <w:sz w:val="24"/>
          <w:szCs w:val="24"/>
        </w:rPr>
        <w:t>8</w:t>
      </w:r>
      <w:r>
        <w:rPr>
          <w:sz w:val="24"/>
          <w:szCs w:val="24"/>
        </w:rPr>
        <w:t> </w:t>
      </w:r>
      <w:r w:rsidR="001C3407">
        <w:rPr>
          <w:sz w:val="24"/>
          <w:szCs w:val="24"/>
        </w:rPr>
        <w:t>1</w:t>
      </w:r>
      <w:r>
        <w:rPr>
          <w:sz w:val="24"/>
          <w:szCs w:val="24"/>
        </w:rPr>
        <w:t>00 000</w:t>
      </w:r>
      <w:r w:rsidR="00E27C1A">
        <w:rPr>
          <w:sz w:val="24"/>
          <w:szCs w:val="24"/>
        </w:rPr>
        <w:t xml:space="preserve"> m/s</w:t>
      </w:r>
      <w:r w:rsidR="000D6ACF">
        <w:rPr>
          <w:sz w:val="24"/>
          <w:szCs w:val="24"/>
        </w:rPr>
        <w:t xml:space="preserve"> –</w:t>
      </w:r>
      <w:r>
        <w:rPr>
          <w:sz w:val="24"/>
          <w:szCs w:val="24"/>
        </w:rPr>
        <w:t xml:space="preserve"> 3</w:t>
      </w:r>
      <w:r w:rsidR="001C3407">
        <w:rPr>
          <w:sz w:val="24"/>
          <w:szCs w:val="24"/>
        </w:rPr>
        <w:t>82 5</w:t>
      </w:r>
      <w:r w:rsidR="000D6ACF">
        <w:rPr>
          <w:sz w:val="24"/>
          <w:szCs w:val="24"/>
        </w:rPr>
        <w:t xml:space="preserve">00 000 m/s </w:t>
      </w:r>
      <w:r w:rsidR="00E27C1A">
        <w:rPr>
          <w:sz w:val="24"/>
          <w:szCs w:val="24"/>
        </w:rPr>
        <w:t xml:space="preserve">= </w:t>
      </w:r>
      <w:r w:rsidR="00E27C1A" w:rsidRPr="00E27C1A">
        <w:rPr>
          <w:position w:val="-4"/>
          <w:sz w:val="24"/>
          <w:szCs w:val="24"/>
        </w:rPr>
        <w:object w:dxaOrig="220" w:dyaOrig="240">
          <v:shape id="_x0000_i1050" type="#_x0000_t75" style="width:11.25pt;height:12pt" o:ole="" fillcolor="window">
            <v:imagedata r:id="rId54" o:title=""/>
          </v:shape>
          <o:OLEObject Type="Embed" ProgID="Equation.3" ShapeID="_x0000_i1050" DrawAspect="Content" ObjectID="_1272907418" r:id="rId55"/>
        </w:object>
      </w:r>
      <w:r w:rsidR="001C3407">
        <w:rPr>
          <w:sz w:val="24"/>
          <w:szCs w:val="24"/>
        </w:rPr>
        <w:t>64 4</w:t>
      </w:r>
      <w:r w:rsidR="000D6ACF">
        <w:rPr>
          <w:sz w:val="24"/>
          <w:szCs w:val="24"/>
        </w:rPr>
        <w:t>00</w:t>
      </w:r>
      <w:r w:rsidR="009E370B">
        <w:rPr>
          <w:sz w:val="24"/>
          <w:szCs w:val="24"/>
        </w:rPr>
        <w:t xml:space="preserve"> 000 m/s</w:t>
      </w:r>
      <w:r w:rsidR="00E27C1A">
        <w:rPr>
          <w:sz w:val="24"/>
          <w:szCs w:val="24"/>
        </w:rPr>
        <w:t xml:space="preserve"> </w:t>
      </w:r>
    </w:p>
    <w:p w:rsidR="00F364EE" w:rsidRDefault="00E27C1A" w:rsidP="00F364EE">
      <w:pPr>
        <w:rPr>
          <w:sz w:val="24"/>
          <w:szCs w:val="24"/>
        </w:rPr>
      </w:pPr>
      <w:r w:rsidRPr="00E27C1A">
        <w:rPr>
          <w:sz w:val="24"/>
          <w:szCs w:val="24"/>
        </w:rPr>
        <w:t>Tällöin</w:t>
      </w:r>
      <w:r w:rsidR="009E370B">
        <w:rPr>
          <w:sz w:val="24"/>
          <w:szCs w:val="24"/>
        </w:rPr>
        <w:t xml:space="preserve"> va</w:t>
      </w:r>
      <w:r w:rsidR="00011BEE">
        <w:rPr>
          <w:sz w:val="24"/>
          <w:szCs w:val="24"/>
        </w:rPr>
        <w:t>l</w:t>
      </w:r>
      <w:r w:rsidR="001C3407">
        <w:rPr>
          <w:sz w:val="24"/>
          <w:szCs w:val="24"/>
        </w:rPr>
        <w:t>on nopeus virherajoineen 318</w:t>
      </w:r>
      <w:r w:rsidR="00F94372">
        <w:rPr>
          <w:sz w:val="24"/>
          <w:szCs w:val="24"/>
        </w:rPr>
        <w:t xml:space="preserve"> </w:t>
      </w:r>
      <w:r w:rsidR="001C3407">
        <w:rPr>
          <w:sz w:val="24"/>
          <w:szCs w:val="24"/>
        </w:rPr>
        <w:t>1</w:t>
      </w:r>
      <w:r w:rsidR="00F94372">
        <w:rPr>
          <w:sz w:val="24"/>
          <w:szCs w:val="24"/>
        </w:rPr>
        <w:t>00</w:t>
      </w:r>
      <w:r w:rsidRPr="00E27C1A">
        <w:rPr>
          <w:sz w:val="24"/>
          <w:szCs w:val="24"/>
        </w:rPr>
        <w:t xml:space="preserve"> 0</w:t>
      </w:r>
      <w:r w:rsidR="001C3407">
        <w:rPr>
          <w:sz w:val="24"/>
          <w:szCs w:val="24"/>
        </w:rPr>
        <w:t>00</w:t>
      </w:r>
      <w:r w:rsidRPr="00E27C1A">
        <w:rPr>
          <w:position w:val="-4"/>
          <w:sz w:val="24"/>
          <w:szCs w:val="24"/>
        </w:rPr>
        <w:object w:dxaOrig="220" w:dyaOrig="240">
          <v:shape id="_x0000_i1051" type="#_x0000_t75" style="width:11.25pt;height:12pt" o:ole="" fillcolor="window">
            <v:imagedata r:id="rId54" o:title=""/>
          </v:shape>
          <o:OLEObject Type="Embed" ProgID="Equation.3" ShapeID="_x0000_i1051" DrawAspect="Content" ObjectID="_1272907419" r:id="rId56"/>
        </w:object>
      </w:r>
      <w:r w:rsidR="001C3407">
        <w:rPr>
          <w:sz w:val="24"/>
          <w:szCs w:val="24"/>
        </w:rPr>
        <w:t>64 400</w:t>
      </w:r>
      <w:r w:rsidR="009E370B">
        <w:rPr>
          <w:sz w:val="24"/>
          <w:szCs w:val="24"/>
        </w:rPr>
        <w:t> </w:t>
      </w:r>
      <w:r w:rsidRPr="00E27C1A">
        <w:rPr>
          <w:sz w:val="24"/>
          <w:szCs w:val="24"/>
        </w:rPr>
        <w:t>000</w:t>
      </w:r>
      <w:r w:rsidR="009E370B">
        <w:rPr>
          <w:sz w:val="24"/>
          <w:szCs w:val="24"/>
        </w:rPr>
        <w:t xml:space="preserve"> </w:t>
      </w:r>
      <w:r w:rsidRPr="00E27C1A">
        <w:rPr>
          <w:sz w:val="24"/>
          <w:szCs w:val="24"/>
        </w:rPr>
        <w:t>m/s.</w:t>
      </w:r>
    </w:p>
    <w:p w:rsidR="009E370B" w:rsidRDefault="009E370B" w:rsidP="00F364EE">
      <w:pPr>
        <w:rPr>
          <w:sz w:val="24"/>
          <w:szCs w:val="24"/>
        </w:rPr>
      </w:pPr>
    </w:p>
    <w:p w:rsidR="005578F2" w:rsidRDefault="005578F2" w:rsidP="005578F2">
      <w:pPr>
        <w:pStyle w:val="BodyText"/>
        <w:jc w:val="both"/>
      </w:pPr>
      <w:r>
        <w:t>Jotta voimme laskea virherajat vedelle ja keinohartsille pitää differentioida kaava, jonka olemme johtaneet.</w:t>
      </w:r>
    </w:p>
    <w:p w:rsidR="007133F8" w:rsidRDefault="007133F8" w:rsidP="007133F8">
      <w:pPr>
        <w:pStyle w:val="BodyText"/>
        <w:jc w:val="both"/>
      </w:pPr>
      <w:r w:rsidRPr="008F4E85">
        <w:rPr>
          <w:position w:val="-10"/>
        </w:rPr>
        <w:object w:dxaOrig="180" w:dyaOrig="340">
          <v:shape id="_x0000_i1052" type="#_x0000_t75" style="width:9pt;height:17.25pt" o:ole="" fillcolor="window">
            <v:imagedata r:id="rId57" o:title=""/>
          </v:shape>
          <o:OLEObject Type="Embed" ProgID="Equation.3" ShapeID="_x0000_i1052" DrawAspect="Content" ObjectID="_1272907420" r:id="rId58"/>
        </w:object>
      </w:r>
      <w:r w:rsidRPr="00E53880">
        <w:rPr>
          <w:position w:val="-34"/>
        </w:rPr>
        <w:object w:dxaOrig="7740" w:dyaOrig="800">
          <v:shape id="_x0000_i1053" type="#_x0000_t75" style="width:387pt;height:39.75pt" o:ole="" fillcolor="window">
            <v:imagedata r:id="rId59" o:title=""/>
          </v:shape>
          <o:OLEObject Type="Embed" ProgID="Equation.3" ShapeID="_x0000_i1053" DrawAspect="Content" ObjectID="_1272907421" r:id="rId60"/>
        </w:object>
      </w:r>
    </w:p>
    <w:p w:rsidR="00377F28" w:rsidRDefault="00377F28" w:rsidP="00F364EE">
      <w:pPr>
        <w:rPr>
          <w:sz w:val="24"/>
          <w:szCs w:val="24"/>
        </w:rPr>
      </w:pPr>
    </w:p>
    <w:p w:rsidR="0076237D" w:rsidRDefault="00377F28" w:rsidP="00F364EE">
      <w:pPr>
        <w:rPr>
          <w:sz w:val="24"/>
          <w:szCs w:val="24"/>
        </w:rPr>
      </w:pPr>
      <w:r>
        <w:rPr>
          <w:sz w:val="24"/>
          <w:szCs w:val="24"/>
        </w:rPr>
        <w:t>L</w:t>
      </w:r>
      <w:r w:rsidRPr="00377F28">
        <w:rPr>
          <w:sz w:val="24"/>
          <w:szCs w:val="24"/>
        </w:rPr>
        <w:t>askimme vedelle</w:t>
      </w:r>
      <w:r w:rsidR="0076237D">
        <w:rPr>
          <w:sz w:val="24"/>
          <w:szCs w:val="24"/>
        </w:rPr>
        <w:t xml:space="preserve"> ja keinohartsille</w:t>
      </w:r>
      <w:r w:rsidRPr="00377F28">
        <w:rPr>
          <w:sz w:val="24"/>
          <w:szCs w:val="24"/>
        </w:rPr>
        <w:t xml:space="preserve"> virherajoja käytimme seuraavia arvoja:</w:t>
      </w:r>
    </w:p>
    <w:p w:rsidR="00383153" w:rsidRDefault="00383153"/>
    <w:tbl>
      <w:tblPr>
        <w:tblW w:w="4760" w:type="dxa"/>
        <w:tblInd w:w="65" w:type="dxa"/>
        <w:tblCellMar>
          <w:left w:w="70" w:type="dxa"/>
          <w:right w:w="70" w:type="dxa"/>
        </w:tblCellMar>
        <w:tblLook w:val="0000"/>
      </w:tblPr>
      <w:tblGrid>
        <w:gridCol w:w="2380"/>
        <w:gridCol w:w="2380"/>
      </w:tblGrid>
      <w:tr w:rsidR="00232EED" w:rsidTr="00232EED">
        <w:trPr>
          <w:trHeight w:val="375"/>
        </w:trPr>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EED" w:rsidRPr="00232EED" w:rsidRDefault="00232EED" w:rsidP="00232EED">
            <w:pPr>
              <w:rPr>
                <w:rFonts w:ascii="Arial" w:hAnsi="Arial" w:cs="Arial"/>
              </w:rPr>
            </w:pPr>
            <w:r w:rsidRPr="00232EED">
              <w:rPr>
                <w:rFonts w:ascii="Arial" w:hAnsi="Arial" w:cs="Arial"/>
              </w:rPr>
              <w:t>VESI</w:t>
            </w:r>
          </w:p>
        </w:tc>
        <w:tc>
          <w:tcPr>
            <w:tcW w:w="2380" w:type="dxa"/>
            <w:tcBorders>
              <w:top w:val="single" w:sz="4" w:space="0" w:color="auto"/>
              <w:left w:val="nil"/>
              <w:bottom w:val="single" w:sz="4" w:space="0" w:color="auto"/>
              <w:right w:val="single" w:sz="4" w:space="0" w:color="auto"/>
            </w:tcBorders>
            <w:shd w:val="clear" w:color="auto" w:fill="auto"/>
            <w:noWrap/>
            <w:vAlign w:val="bottom"/>
          </w:tcPr>
          <w:p w:rsidR="00232EED" w:rsidRPr="00232EED" w:rsidRDefault="00232EED" w:rsidP="00232EED">
            <w:pPr>
              <w:rPr>
                <w:rFonts w:ascii="Arial" w:hAnsi="Arial" w:cs="Arial"/>
              </w:rPr>
            </w:pPr>
            <w:r w:rsidRPr="00232EED">
              <w:rPr>
                <w:rFonts w:ascii="Arial" w:hAnsi="Arial" w:cs="Arial"/>
              </w:rPr>
              <w:t>KEINOHARTSI</w:t>
            </w:r>
          </w:p>
        </w:tc>
      </w:tr>
      <w:tr w:rsidR="00232EED" w:rsidTr="00232EED">
        <w:trPr>
          <w:trHeight w:val="375"/>
        </w:trPr>
        <w:tc>
          <w:tcPr>
            <w:tcW w:w="2380" w:type="dxa"/>
            <w:tcBorders>
              <w:top w:val="nil"/>
              <w:left w:val="single" w:sz="4" w:space="0" w:color="auto"/>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 xml:space="preserve">Δx </w:t>
            </w:r>
            <w:r w:rsidRPr="00232EED">
              <w:rPr>
                <w:sz w:val="24"/>
                <w:szCs w:val="24"/>
              </w:rPr>
              <w:t>= 0,16</w:t>
            </w:r>
            <w:r w:rsidR="001C3407">
              <w:rPr>
                <w:sz w:val="24"/>
                <w:szCs w:val="24"/>
              </w:rPr>
              <w:t>5</w:t>
            </w:r>
            <w:r w:rsidRPr="00232EED">
              <w:rPr>
                <w:sz w:val="24"/>
                <w:szCs w:val="24"/>
              </w:rPr>
              <w:t xml:space="preserve"> m</w:t>
            </w:r>
          </w:p>
        </w:tc>
        <w:tc>
          <w:tcPr>
            <w:tcW w:w="2380" w:type="dxa"/>
            <w:tcBorders>
              <w:top w:val="nil"/>
              <w:left w:val="nil"/>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 xml:space="preserve">Δx </w:t>
            </w:r>
            <w:r w:rsidRPr="00232EED">
              <w:rPr>
                <w:sz w:val="24"/>
                <w:szCs w:val="24"/>
              </w:rPr>
              <w:t>= 0,07</w:t>
            </w:r>
            <w:r w:rsidR="001C3407">
              <w:rPr>
                <w:sz w:val="24"/>
                <w:szCs w:val="24"/>
              </w:rPr>
              <w:t>7</w:t>
            </w:r>
            <w:r w:rsidRPr="00232EED">
              <w:rPr>
                <w:sz w:val="24"/>
                <w:szCs w:val="24"/>
              </w:rPr>
              <w:t xml:space="preserve"> m</w:t>
            </w:r>
          </w:p>
        </w:tc>
      </w:tr>
      <w:tr w:rsidR="00232EED" w:rsidTr="00232EED">
        <w:trPr>
          <w:trHeight w:val="375"/>
        </w:trPr>
        <w:tc>
          <w:tcPr>
            <w:tcW w:w="2380" w:type="dxa"/>
            <w:tcBorders>
              <w:top w:val="nil"/>
              <w:left w:val="single" w:sz="4" w:space="0" w:color="auto"/>
              <w:bottom w:val="nil"/>
              <w:right w:val="single" w:sz="4" w:space="0" w:color="auto"/>
            </w:tcBorders>
            <w:shd w:val="clear" w:color="auto" w:fill="auto"/>
            <w:noWrap/>
            <w:vAlign w:val="bottom"/>
          </w:tcPr>
          <w:p w:rsidR="00232EED" w:rsidRPr="00232EED" w:rsidRDefault="00232EED" w:rsidP="00232EED">
            <w:pPr>
              <w:rPr>
                <w:i/>
                <w:iCs/>
                <w:sz w:val="24"/>
                <w:szCs w:val="24"/>
              </w:rPr>
            </w:pPr>
            <w:r w:rsidRPr="008F4E85">
              <w:rPr>
                <w:position w:val="-12"/>
              </w:rPr>
              <w:object w:dxaOrig="480" w:dyaOrig="360">
                <v:shape id="_x0000_i1054" type="#_x0000_t75" style="width:24pt;height:18pt" o:ole="" fillcolor="window">
                  <v:imagedata r:id="rId48" o:title=""/>
                </v:shape>
                <o:OLEObject Type="Embed" ProgID="Equation.3" ShapeID="_x0000_i1054" DrawAspect="Content" ObjectID="_1272907422" r:id="rId61"/>
              </w:object>
            </w:r>
            <w:r w:rsidRPr="00232EED">
              <w:rPr>
                <w:sz w:val="24"/>
                <w:szCs w:val="24"/>
              </w:rPr>
              <w:t xml:space="preserve"> </w:t>
            </w:r>
            <w:smartTag w:uri="urn:schemas-microsoft-com:office:smarttags" w:element="metricconverter">
              <w:smartTagPr>
                <w:attr w:name="ProductID" w:val="1,02 m"/>
              </w:smartTagPr>
              <w:r w:rsidRPr="00232EED">
                <w:rPr>
                  <w:sz w:val="24"/>
                  <w:szCs w:val="24"/>
                </w:rPr>
                <w:t>1,02 m</w:t>
              </w:r>
            </w:smartTag>
          </w:p>
        </w:tc>
        <w:tc>
          <w:tcPr>
            <w:tcW w:w="2380" w:type="dxa"/>
            <w:tcBorders>
              <w:top w:val="nil"/>
              <w:left w:val="nil"/>
              <w:bottom w:val="nil"/>
              <w:right w:val="single" w:sz="4" w:space="0" w:color="auto"/>
            </w:tcBorders>
            <w:shd w:val="clear" w:color="auto" w:fill="auto"/>
            <w:noWrap/>
            <w:vAlign w:val="bottom"/>
          </w:tcPr>
          <w:p w:rsidR="00232EED" w:rsidRPr="00232EED" w:rsidRDefault="00232EED" w:rsidP="00232EED">
            <w:pPr>
              <w:rPr>
                <w:i/>
                <w:iCs/>
                <w:sz w:val="24"/>
                <w:szCs w:val="24"/>
              </w:rPr>
            </w:pPr>
            <w:r w:rsidRPr="008F4E85">
              <w:rPr>
                <w:position w:val="-12"/>
              </w:rPr>
              <w:object w:dxaOrig="480" w:dyaOrig="360">
                <v:shape id="_x0000_i1055" type="#_x0000_t75" style="width:24pt;height:18pt" o:ole="" fillcolor="window">
                  <v:imagedata r:id="rId48" o:title=""/>
                </v:shape>
                <o:OLEObject Type="Embed" ProgID="Equation.3" ShapeID="_x0000_i1055" DrawAspect="Content" ObjectID="_1272907423" r:id="rId62"/>
              </w:object>
            </w:r>
            <w:r w:rsidR="001C3407">
              <w:rPr>
                <w:sz w:val="24"/>
                <w:szCs w:val="24"/>
              </w:rPr>
              <w:t>0,293</w:t>
            </w:r>
            <w:r w:rsidRPr="00232EED">
              <w:rPr>
                <w:sz w:val="24"/>
                <w:szCs w:val="24"/>
              </w:rPr>
              <w:t xml:space="preserve"> m</w:t>
            </w:r>
          </w:p>
        </w:tc>
      </w:tr>
      <w:tr w:rsidR="00232EED" w:rsidTr="00232EED">
        <w:trPr>
          <w:trHeight w:val="375"/>
        </w:trPr>
        <w:tc>
          <w:tcPr>
            <w:tcW w:w="2380" w:type="dxa"/>
            <w:tcBorders>
              <w:top w:val="nil"/>
              <w:left w:val="single" w:sz="4" w:space="0" w:color="auto"/>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Δc</w:t>
            </w:r>
            <w:r w:rsidRPr="00232EED">
              <w:rPr>
                <w:sz w:val="24"/>
                <w:szCs w:val="24"/>
                <w:vertAlign w:val="subscript"/>
              </w:rPr>
              <w:t>0</w:t>
            </w:r>
            <w:r w:rsidRPr="00232EED">
              <w:rPr>
                <w:i/>
                <w:iCs/>
                <w:sz w:val="24"/>
                <w:szCs w:val="24"/>
              </w:rPr>
              <w:t xml:space="preserve"> </w:t>
            </w:r>
            <w:r w:rsidR="001C3407">
              <w:rPr>
                <w:sz w:val="24"/>
                <w:szCs w:val="24"/>
              </w:rPr>
              <w:t>= 64 400</w:t>
            </w:r>
            <w:r w:rsidRPr="00232EED">
              <w:rPr>
                <w:sz w:val="24"/>
                <w:szCs w:val="24"/>
              </w:rPr>
              <w:t xml:space="preserve"> 000 m/s</w:t>
            </w:r>
          </w:p>
        </w:tc>
        <w:tc>
          <w:tcPr>
            <w:tcW w:w="2380" w:type="dxa"/>
            <w:tcBorders>
              <w:top w:val="nil"/>
              <w:left w:val="nil"/>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Δc</w:t>
            </w:r>
            <w:r w:rsidRPr="00232EED">
              <w:rPr>
                <w:sz w:val="24"/>
                <w:szCs w:val="24"/>
                <w:vertAlign w:val="subscript"/>
              </w:rPr>
              <w:t>0</w:t>
            </w:r>
            <w:r w:rsidRPr="00232EED">
              <w:rPr>
                <w:i/>
                <w:iCs/>
                <w:sz w:val="24"/>
                <w:szCs w:val="24"/>
              </w:rPr>
              <w:t xml:space="preserve"> </w:t>
            </w:r>
            <w:r w:rsidR="001C3407">
              <w:rPr>
                <w:sz w:val="24"/>
                <w:szCs w:val="24"/>
              </w:rPr>
              <w:t>= 64 400</w:t>
            </w:r>
            <w:r w:rsidRPr="00232EED">
              <w:rPr>
                <w:sz w:val="24"/>
                <w:szCs w:val="24"/>
              </w:rPr>
              <w:t xml:space="preserve"> 000 m/s</w:t>
            </w:r>
          </w:p>
        </w:tc>
      </w:tr>
      <w:tr w:rsidR="00232EED" w:rsidTr="00232EED">
        <w:trPr>
          <w:trHeight w:val="375"/>
        </w:trPr>
        <w:tc>
          <w:tcPr>
            <w:tcW w:w="2380" w:type="dxa"/>
            <w:tcBorders>
              <w:top w:val="nil"/>
              <w:left w:val="single" w:sz="4" w:space="0" w:color="auto"/>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c</w:t>
            </w:r>
            <w:r w:rsidRPr="00232EED">
              <w:rPr>
                <w:sz w:val="24"/>
                <w:szCs w:val="24"/>
                <w:vertAlign w:val="subscript"/>
              </w:rPr>
              <w:t>0</w:t>
            </w:r>
            <w:r w:rsidRPr="00232EED">
              <w:rPr>
                <w:i/>
                <w:iCs/>
                <w:sz w:val="24"/>
                <w:szCs w:val="24"/>
              </w:rPr>
              <w:t xml:space="preserve"> </w:t>
            </w:r>
            <w:r w:rsidR="001C3407">
              <w:rPr>
                <w:sz w:val="24"/>
                <w:szCs w:val="24"/>
              </w:rPr>
              <w:t>= 318 100</w:t>
            </w:r>
            <w:r w:rsidRPr="00232EED">
              <w:rPr>
                <w:sz w:val="24"/>
                <w:szCs w:val="24"/>
              </w:rPr>
              <w:t xml:space="preserve"> 000 m/s</w:t>
            </w:r>
          </w:p>
        </w:tc>
        <w:tc>
          <w:tcPr>
            <w:tcW w:w="2380" w:type="dxa"/>
            <w:tcBorders>
              <w:top w:val="nil"/>
              <w:left w:val="nil"/>
              <w:bottom w:val="nil"/>
              <w:right w:val="single" w:sz="4" w:space="0" w:color="auto"/>
            </w:tcBorders>
            <w:shd w:val="clear" w:color="auto" w:fill="auto"/>
            <w:noWrap/>
            <w:vAlign w:val="bottom"/>
          </w:tcPr>
          <w:p w:rsidR="00232EED" w:rsidRPr="00232EED" w:rsidRDefault="00232EED" w:rsidP="001C3407">
            <w:pPr>
              <w:rPr>
                <w:i/>
                <w:iCs/>
                <w:sz w:val="24"/>
                <w:szCs w:val="24"/>
              </w:rPr>
            </w:pPr>
            <w:r w:rsidRPr="00232EED">
              <w:rPr>
                <w:i/>
                <w:iCs/>
                <w:sz w:val="24"/>
                <w:szCs w:val="24"/>
              </w:rPr>
              <w:t>c</w:t>
            </w:r>
            <w:r w:rsidRPr="00232EED">
              <w:rPr>
                <w:sz w:val="24"/>
                <w:szCs w:val="24"/>
                <w:vertAlign w:val="subscript"/>
              </w:rPr>
              <w:t>0</w:t>
            </w:r>
            <w:r w:rsidRPr="00232EED">
              <w:rPr>
                <w:i/>
                <w:iCs/>
                <w:sz w:val="24"/>
                <w:szCs w:val="24"/>
              </w:rPr>
              <w:t xml:space="preserve"> </w:t>
            </w:r>
            <w:r w:rsidR="00011BEE">
              <w:rPr>
                <w:sz w:val="24"/>
                <w:szCs w:val="24"/>
              </w:rPr>
              <w:t>= 3</w:t>
            </w:r>
            <w:r w:rsidR="001C3407">
              <w:rPr>
                <w:sz w:val="24"/>
                <w:szCs w:val="24"/>
              </w:rPr>
              <w:t>18</w:t>
            </w:r>
            <w:r w:rsidR="00011BEE">
              <w:rPr>
                <w:sz w:val="24"/>
                <w:szCs w:val="24"/>
              </w:rPr>
              <w:t xml:space="preserve"> </w:t>
            </w:r>
            <w:r w:rsidR="001C3407">
              <w:rPr>
                <w:sz w:val="24"/>
                <w:szCs w:val="24"/>
              </w:rPr>
              <w:t>100</w:t>
            </w:r>
            <w:r w:rsidRPr="00232EED">
              <w:rPr>
                <w:sz w:val="24"/>
                <w:szCs w:val="24"/>
              </w:rPr>
              <w:t xml:space="preserve"> 000 m/s</w:t>
            </w:r>
          </w:p>
        </w:tc>
      </w:tr>
      <w:tr w:rsidR="00232EED" w:rsidTr="00232EED">
        <w:trPr>
          <w:trHeight w:val="375"/>
        </w:trPr>
        <w:tc>
          <w:tcPr>
            <w:tcW w:w="2380" w:type="dxa"/>
            <w:tcBorders>
              <w:top w:val="nil"/>
              <w:left w:val="single" w:sz="4" w:space="0" w:color="auto"/>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 xml:space="preserve">ΔΔx </w:t>
            </w:r>
            <w:r w:rsidRPr="00232EED">
              <w:rPr>
                <w:sz w:val="24"/>
                <w:szCs w:val="24"/>
              </w:rPr>
              <w:t xml:space="preserve">= </w:t>
            </w:r>
            <w:smartTag w:uri="urn:schemas-microsoft-com:office:smarttags" w:element="metricconverter">
              <w:smartTagPr>
                <w:attr w:name="ProductID" w:val="0,005 m"/>
              </w:smartTagPr>
              <w:r w:rsidRPr="00232EED">
                <w:rPr>
                  <w:sz w:val="24"/>
                  <w:szCs w:val="24"/>
                </w:rPr>
                <w:t>0,005 m</w:t>
              </w:r>
            </w:smartTag>
          </w:p>
        </w:tc>
        <w:tc>
          <w:tcPr>
            <w:tcW w:w="2380" w:type="dxa"/>
            <w:tcBorders>
              <w:top w:val="nil"/>
              <w:left w:val="nil"/>
              <w:bottom w:val="nil"/>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 xml:space="preserve">ΔΔx </w:t>
            </w:r>
            <w:r w:rsidRPr="00232EED">
              <w:rPr>
                <w:sz w:val="24"/>
                <w:szCs w:val="24"/>
              </w:rPr>
              <w:t xml:space="preserve">= </w:t>
            </w:r>
            <w:smartTag w:uri="urn:schemas-microsoft-com:office:smarttags" w:element="metricconverter">
              <w:smartTagPr>
                <w:attr w:name="ProductID" w:val="0,005 m"/>
              </w:smartTagPr>
              <w:r w:rsidRPr="00232EED">
                <w:rPr>
                  <w:sz w:val="24"/>
                  <w:szCs w:val="24"/>
                </w:rPr>
                <w:t>0,005 m</w:t>
              </w:r>
            </w:smartTag>
          </w:p>
        </w:tc>
      </w:tr>
      <w:tr w:rsidR="00232EED" w:rsidTr="00232EED">
        <w:trPr>
          <w:trHeight w:val="375"/>
        </w:trPr>
        <w:tc>
          <w:tcPr>
            <w:tcW w:w="2380" w:type="dxa"/>
            <w:tcBorders>
              <w:top w:val="nil"/>
              <w:left w:val="single" w:sz="4" w:space="0" w:color="auto"/>
              <w:bottom w:val="single" w:sz="4" w:space="0" w:color="auto"/>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Δl</w:t>
            </w:r>
            <w:r w:rsidRPr="00232EED">
              <w:rPr>
                <w:sz w:val="24"/>
                <w:szCs w:val="24"/>
                <w:vertAlign w:val="subscript"/>
              </w:rPr>
              <w:t>m</w:t>
            </w:r>
            <w:r w:rsidRPr="00232EED">
              <w:rPr>
                <w:i/>
                <w:iCs/>
                <w:sz w:val="24"/>
                <w:szCs w:val="24"/>
              </w:rPr>
              <w:t xml:space="preserve"> </w:t>
            </w:r>
            <w:r w:rsidRPr="00232EED">
              <w:rPr>
                <w:sz w:val="24"/>
                <w:szCs w:val="24"/>
              </w:rPr>
              <w:t xml:space="preserve">= </w:t>
            </w:r>
            <w:smartTag w:uri="urn:schemas-microsoft-com:office:smarttags" w:element="metricconverter">
              <w:smartTagPr>
                <w:attr w:name="ProductID" w:val="0,001 m"/>
              </w:smartTagPr>
              <w:r w:rsidRPr="00232EED">
                <w:rPr>
                  <w:sz w:val="24"/>
                  <w:szCs w:val="24"/>
                </w:rPr>
                <w:t>0,001 m</w:t>
              </w:r>
            </w:smartTag>
          </w:p>
        </w:tc>
        <w:tc>
          <w:tcPr>
            <w:tcW w:w="2380" w:type="dxa"/>
            <w:tcBorders>
              <w:top w:val="nil"/>
              <w:left w:val="nil"/>
              <w:bottom w:val="single" w:sz="4" w:space="0" w:color="auto"/>
              <w:right w:val="single" w:sz="4" w:space="0" w:color="auto"/>
            </w:tcBorders>
            <w:shd w:val="clear" w:color="auto" w:fill="auto"/>
            <w:noWrap/>
            <w:vAlign w:val="bottom"/>
          </w:tcPr>
          <w:p w:rsidR="00232EED" w:rsidRPr="00232EED" w:rsidRDefault="00232EED" w:rsidP="00232EED">
            <w:pPr>
              <w:rPr>
                <w:i/>
                <w:iCs/>
                <w:sz w:val="24"/>
                <w:szCs w:val="24"/>
              </w:rPr>
            </w:pPr>
            <w:r w:rsidRPr="00232EED">
              <w:rPr>
                <w:i/>
                <w:iCs/>
                <w:sz w:val="24"/>
                <w:szCs w:val="24"/>
              </w:rPr>
              <w:t>Δl</w:t>
            </w:r>
            <w:r w:rsidRPr="00232EED">
              <w:rPr>
                <w:sz w:val="24"/>
                <w:szCs w:val="24"/>
                <w:vertAlign w:val="subscript"/>
              </w:rPr>
              <w:t>m</w:t>
            </w:r>
            <w:r w:rsidRPr="00232EED">
              <w:rPr>
                <w:i/>
                <w:iCs/>
                <w:sz w:val="24"/>
                <w:szCs w:val="24"/>
              </w:rPr>
              <w:t xml:space="preserve"> </w:t>
            </w:r>
            <w:r w:rsidRPr="00232EED">
              <w:rPr>
                <w:sz w:val="24"/>
                <w:szCs w:val="24"/>
              </w:rPr>
              <w:t xml:space="preserve">= </w:t>
            </w:r>
            <w:smartTag w:uri="urn:schemas-microsoft-com:office:smarttags" w:element="metricconverter">
              <w:smartTagPr>
                <w:attr w:name="ProductID" w:val="0,001 m"/>
              </w:smartTagPr>
              <w:r w:rsidRPr="00232EED">
                <w:rPr>
                  <w:sz w:val="24"/>
                  <w:szCs w:val="24"/>
                </w:rPr>
                <w:t>0,001 m</w:t>
              </w:r>
            </w:smartTag>
          </w:p>
        </w:tc>
      </w:tr>
    </w:tbl>
    <w:p w:rsidR="00232EED" w:rsidRDefault="00232EED">
      <w:pPr>
        <w:rPr>
          <w:sz w:val="24"/>
          <w:szCs w:val="24"/>
        </w:rPr>
      </w:pPr>
    </w:p>
    <w:p w:rsidR="003A34E5" w:rsidRPr="00232EED" w:rsidRDefault="003A34E5">
      <w:pPr>
        <w:rPr>
          <w:sz w:val="24"/>
          <w:szCs w:val="24"/>
        </w:rPr>
      </w:pPr>
    </w:p>
    <w:p w:rsidR="003A34E5" w:rsidRDefault="003A34E5" w:rsidP="003A34E5">
      <w:pPr>
        <w:pStyle w:val="BodyText"/>
        <w:jc w:val="both"/>
      </w:pPr>
      <w:r>
        <w:t>Tulokseksi saimme</w:t>
      </w:r>
      <w:r>
        <w:rPr>
          <w:i/>
        </w:rPr>
        <w:t xml:space="preserve"> c</w:t>
      </w:r>
      <w:r>
        <w:rPr>
          <w:i/>
          <w:vertAlign w:val="subscript"/>
        </w:rPr>
        <w:t>vesi</w:t>
      </w:r>
      <w:r>
        <w:rPr>
          <w:i/>
        </w:rPr>
        <w:t xml:space="preserve">  </w:t>
      </w:r>
      <w:r>
        <w:t xml:space="preserve">= </w:t>
      </w:r>
      <w:r w:rsidR="001C3407" w:rsidRPr="001C3407">
        <w:t>240 342 222</w:t>
      </w:r>
      <w:r w:rsidR="001C3407">
        <w:rPr>
          <w:u w:val="single"/>
        </w:rPr>
        <w:t xml:space="preserve"> </w:t>
      </w:r>
      <w:r>
        <w:t xml:space="preserve">m/s </w:t>
      </w:r>
      <w:r>
        <w:rPr>
          <w:rFonts w:ascii="Symbol" w:hAnsi="Symbol"/>
        </w:rPr>
        <w:t></w:t>
      </w:r>
      <w:r w:rsidR="006820AD">
        <w:t xml:space="preserve"> 45 778</w:t>
      </w:r>
      <w:r w:rsidR="00A61522">
        <w:t xml:space="preserve"> 7</w:t>
      </w:r>
      <w:r w:rsidR="006820AD">
        <w:t>52</w:t>
      </w:r>
      <w:r>
        <w:t xml:space="preserve"> m/s</w:t>
      </w:r>
    </w:p>
    <w:p w:rsidR="003A34E5" w:rsidRDefault="003A34E5" w:rsidP="003A34E5">
      <w:pPr>
        <w:pStyle w:val="BodyText"/>
        <w:jc w:val="both"/>
      </w:pPr>
      <w:r>
        <w:t xml:space="preserve">Tulokseksi saimme </w:t>
      </w:r>
      <w:r>
        <w:rPr>
          <w:i/>
        </w:rPr>
        <w:t>c</w:t>
      </w:r>
      <w:r>
        <w:rPr>
          <w:i/>
          <w:vertAlign w:val="subscript"/>
        </w:rPr>
        <w:t>hartsi</w:t>
      </w:r>
      <w:r>
        <w:rPr>
          <w:i/>
        </w:rPr>
        <w:t xml:space="preserve"> </w:t>
      </w:r>
      <w:r>
        <w:t xml:space="preserve">= </w:t>
      </w:r>
      <w:r w:rsidR="001C3407" w:rsidRPr="001C3407">
        <w:t xml:space="preserve">208 508 501 </w:t>
      </w:r>
      <w:r>
        <w:t xml:space="preserve">m/s </w:t>
      </w:r>
      <w:r>
        <w:rPr>
          <w:rFonts w:ascii="Symbol" w:hAnsi="Symbol"/>
        </w:rPr>
        <w:t></w:t>
      </w:r>
      <w:r w:rsidR="006820AD">
        <w:t xml:space="preserve"> 42 457 322</w:t>
      </w:r>
      <w:r>
        <w:t xml:space="preserve"> m/s</w:t>
      </w:r>
    </w:p>
    <w:p w:rsidR="003A34E5" w:rsidRPr="00377F28" w:rsidRDefault="003A34E5"/>
    <w:p w:rsidR="00383153" w:rsidRPr="00377F28" w:rsidRDefault="00383153"/>
    <w:p w:rsidR="00383153" w:rsidRDefault="00F718E8" w:rsidP="00F94372">
      <w:pPr>
        <w:pStyle w:val="Heading1"/>
      </w:pPr>
      <w:r w:rsidRPr="00F718E8">
        <w:t>7. Yhteenveto</w:t>
      </w:r>
    </w:p>
    <w:p w:rsidR="004C6B31" w:rsidRDefault="004C6B31">
      <w:pPr>
        <w:rPr>
          <w:sz w:val="28"/>
          <w:szCs w:val="28"/>
        </w:rPr>
      </w:pPr>
    </w:p>
    <w:p w:rsidR="004C6B31" w:rsidRDefault="004C6B31">
      <w:pPr>
        <w:rPr>
          <w:sz w:val="24"/>
          <w:szCs w:val="24"/>
        </w:rPr>
      </w:pPr>
      <w:r>
        <w:rPr>
          <w:sz w:val="24"/>
          <w:szCs w:val="24"/>
        </w:rPr>
        <w:t>Laskennan ja virhetarkastelujen jälkeen saimme seuraavanlaisia arvoja valon nopeudella:</w:t>
      </w:r>
    </w:p>
    <w:p w:rsidR="007323C6" w:rsidRDefault="007323C6">
      <w:pPr>
        <w:rPr>
          <w:sz w:val="24"/>
          <w:szCs w:val="24"/>
        </w:rPr>
      </w:pPr>
    </w:p>
    <w:p w:rsidR="00F718E8" w:rsidRDefault="004C6B31">
      <w:pPr>
        <w:rPr>
          <w:sz w:val="24"/>
          <w:szCs w:val="24"/>
        </w:rPr>
      </w:pPr>
      <w:r w:rsidRPr="004C6B31">
        <w:rPr>
          <w:sz w:val="24"/>
          <w:szCs w:val="24"/>
        </w:rPr>
        <w:t xml:space="preserve">Ilmassa: </w:t>
      </w:r>
      <w:r w:rsidRPr="004C6B31">
        <w:rPr>
          <w:bCs/>
          <w:sz w:val="24"/>
          <w:szCs w:val="24"/>
        </w:rPr>
        <w:t>c</w:t>
      </w:r>
      <w:r w:rsidRPr="004C6B31">
        <w:rPr>
          <w:bCs/>
          <w:sz w:val="24"/>
          <w:szCs w:val="24"/>
          <w:vertAlign w:val="subscript"/>
        </w:rPr>
        <w:t>0</w:t>
      </w:r>
      <w:r w:rsidRPr="004C6B31">
        <w:rPr>
          <w:bCs/>
          <w:sz w:val="24"/>
          <w:szCs w:val="24"/>
        </w:rPr>
        <w:t xml:space="preserve"> = </w:t>
      </w:r>
      <w:r w:rsidR="00103ABC">
        <w:rPr>
          <w:sz w:val="24"/>
          <w:szCs w:val="24"/>
        </w:rPr>
        <w:t>3,</w:t>
      </w:r>
      <w:r w:rsidR="001C3407">
        <w:rPr>
          <w:sz w:val="24"/>
          <w:szCs w:val="24"/>
        </w:rPr>
        <w:t>18</w:t>
      </w:r>
      <w:r w:rsidRPr="004C6B31">
        <w:rPr>
          <w:sz w:val="24"/>
          <w:szCs w:val="24"/>
        </w:rPr>
        <w:sym w:font="Symbol" w:char="F0D7"/>
      </w:r>
      <w:r w:rsidRPr="004C6B31">
        <w:rPr>
          <w:sz w:val="24"/>
          <w:szCs w:val="24"/>
        </w:rPr>
        <w:t>10</w:t>
      </w:r>
      <w:r w:rsidRPr="004C6B31">
        <w:rPr>
          <w:sz w:val="24"/>
          <w:szCs w:val="24"/>
          <w:vertAlign w:val="superscript"/>
        </w:rPr>
        <w:t xml:space="preserve">8 </w:t>
      </w:r>
      <w:r w:rsidR="00103ABC">
        <w:rPr>
          <w:sz w:val="24"/>
          <w:szCs w:val="24"/>
        </w:rPr>
        <w:t>± 0,</w:t>
      </w:r>
      <w:r w:rsidR="001C3407">
        <w:rPr>
          <w:sz w:val="24"/>
          <w:szCs w:val="24"/>
        </w:rPr>
        <w:t>64</w:t>
      </w:r>
      <w:r w:rsidRPr="004C6B31">
        <w:rPr>
          <w:sz w:val="24"/>
          <w:szCs w:val="24"/>
        </w:rPr>
        <w:sym w:font="Symbol" w:char="F0D7"/>
      </w:r>
      <w:r w:rsidRPr="004C6B31">
        <w:rPr>
          <w:sz w:val="24"/>
          <w:szCs w:val="24"/>
        </w:rPr>
        <w:t>10</w:t>
      </w:r>
      <w:r w:rsidRPr="004C6B31">
        <w:rPr>
          <w:sz w:val="24"/>
          <w:szCs w:val="24"/>
          <w:vertAlign w:val="superscript"/>
        </w:rPr>
        <w:t>8</w:t>
      </w:r>
      <w:r w:rsidRPr="004C6B31">
        <w:rPr>
          <w:sz w:val="24"/>
          <w:szCs w:val="24"/>
        </w:rPr>
        <w:t>m/s</w:t>
      </w:r>
    </w:p>
    <w:p w:rsidR="007323C6" w:rsidRDefault="007323C6">
      <w:pPr>
        <w:rPr>
          <w:sz w:val="24"/>
          <w:szCs w:val="24"/>
        </w:rPr>
      </w:pPr>
      <w:r>
        <w:rPr>
          <w:sz w:val="24"/>
          <w:szCs w:val="24"/>
        </w:rPr>
        <w:t xml:space="preserve">Vedessä: </w:t>
      </w:r>
      <w:r w:rsidRPr="007323C6">
        <w:rPr>
          <w:bCs/>
          <w:sz w:val="24"/>
          <w:szCs w:val="24"/>
        </w:rPr>
        <w:t>c</w:t>
      </w:r>
      <w:r w:rsidRPr="007323C6">
        <w:rPr>
          <w:bCs/>
          <w:sz w:val="24"/>
          <w:szCs w:val="24"/>
          <w:vertAlign w:val="subscript"/>
        </w:rPr>
        <w:t>v</w:t>
      </w:r>
      <w:r w:rsidRPr="007323C6">
        <w:rPr>
          <w:bCs/>
          <w:sz w:val="24"/>
          <w:szCs w:val="24"/>
        </w:rPr>
        <w:t xml:space="preserve"> = </w:t>
      </w:r>
      <w:r w:rsidR="001C3407">
        <w:rPr>
          <w:sz w:val="24"/>
          <w:szCs w:val="24"/>
        </w:rPr>
        <w:t>2,40</w:t>
      </w:r>
      <w:r w:rsidRPr="007323C6">
        <w:rPr>
          <w:sz w:val="24"/>
          <w:szCs w:val="24"/>
        </w:rPr>
        <w:t xml:space="preserve"> </w:t>
      </w:r>
      <w:r w:rsidRPr="007323C6">
        <w:rPr>
          <w:sz w:val="24"/>
          <w:szCs w:val="24"/>
        </w:rPr>
        <w:sym w:font="Symbol" w:char="F0D7"/>
      </w:r>
      <w:r w:rsidRPr="007323C6">
        <w:rPr>
          <w:sz w:val="24"/>
          <w:szCs w:val="24"/>
        </w:rPr>
        <w:t>10</w:t>
      </w:r>
      <w:r w:rsidRPr="007323C6">
        <w:rPr>
          <w:sz w:val="24"/>
          <w:szCs w:val="24"/>
          <w:vertAlign w:val="superscript"/>
        </w:rPr>
        <w:t xml:space="preserve">8 </w:t>
      </w:r>
      <w:r w:rsidRPr="007323C6">
        <w:rPr>
          <w:sz w:val="24"/>
          <w:szCs w:val="24"/>
        </w:rPr>
        <w:t>± 0,4</w:t>
      </w:r>
      <w:r w:rsidR="00103ABC">
        <w:rPr>
          <w:sz w:val="24"/>
          <w:szCs w:val="24"/>
        </w:rPr>
        <w:t>6</w:t>
      </w:r>
      <w:r w:rsidRPr="007323C6">
        <w:rPr>
          <w:sz w:val="24"/>
          <w:szCs w:val="24"/>
        </w:rPr>
        <w:sym w:font="Symbol" w:char="F0D7"/>
      </w:r>
      <w:r w:rsidRPr="007323C6">
        <w:rPr>
          <w:sz w:val="24"/>
          <w:szCs w:val="24"/>
        </w:rPr>
        <w:t>10</w:t>
      </w:r>
      <w:r w:rsidRPr="007323C6">
        <w:rPr>
          <w:sz w:val="24"/>
          <w:szCs w:val="24"/>
          <w:vertAlign w:val="superscript"/>
        </w:rPr>
        <w:t xml:space="preserve">8 </w:t>
      </w:r>
      <w:r w:rsidRPr="007323C6">
        <w:rPr>
          <w:sz w:val="24"/>
          <w:szCs w:val="24"/>
        </w:rPr>
        <w:t>m/s</w:t>
      </w:r>
    </w:p>
    <w:p w:rsidR="000D1B9C" w:rsidRDefault="000D1B9C">
      <w:pPr>
        <w:rPr>
          <w:sz w:val="24"/>
          <w:szCs w:val="24"/>
        </w:rPr>
      </w:pPr>
      <w:r>
        <w:rPr>
          <w:bCs/>
          <w:sz w:val="24"/>
          <w:szCs w:val="24"/>
        </w:rPr>
        <w:t>Keinohartsissa c</w:t>
      </w:r>
      <w:r w:rsidR="00787022">
        <w:rPr>
          <w:bCs/>
          <w:sz w:val="24"/>
          <w:szCs w:val="24"/>
          <w:vertAlign w:val="subscript"/>
        </w:rPr>
        <w:t>kh</w:t>
      </w:r>
      <w:r>
        <w:rPr>
          <w:bCs/>
          <w:sz w:val="24"/>
          <w:szCs w:val="24"/>
        </w:rPr>
        <w:t xml:space="preserve"> =</w:t>
      </w:r>
      <w:r w:rsidR="001C3407">
        <w:rPr>
          <w:sz w:val="24"/>
          <w:szCs w:val="24"/>
        </w:rPr>
        <w:t>2,09</w:t>
      </w:r>
      <w:r>
        <w:rPr>
          <w:sz w:val="24"/>
          <w:szCs w:val="24"/>
        </w:rPr>
        <w:sym w:font="Symbol" w:char="F0D7"/>
      </w:r>
      <w:r>
        <w:rPr>
          <w:sz w:val="24"/>
          <w:szCs w:val="24"/>
        </w:rPr>
        <w:t>10</w:t>
      </w:r>
      <w:r>
        <w:rPr>
          <w:sz w:val="24"/>
          <w:szCs w:val="24"/>
          <w:vertAlign w:val="superscript"/>
        </w:rPr>
        <w:t>8</w:t>
      </w:r>
      <w:r>
        <w:rPr>
          <w:sz w:val="24"/>
          <w:szCs w:val="24"/>
        </w:rPr>
        <w:t xml:space="preserve"> ± 0,4</w:t>
      </w:r>
      <w:r w:rsidR="00900ACF">
        <w:rPr>
          <w:sz w:val="24"/>
          <w:szCs w:val="24"/>
        </w:rPr>
        <w:t>3</w:t>
      </w:r>
      <w:r>
        <w:rPr>
          <w:sz w:val="24"/>
          <w:szCs w:val="24"/>
        </w:rPr>
        <w:sym w:font="Symbol" w:char="F0D7"/>
      </w:r>
      <w:r>
        <w:rPr>
          <w:sz w:val="24"/>
          <w:szCs w:val="24"/>
        </w:rPr>
        <w:t>10</w:t>
      </w:r>
      <w:r>
        <w:rPr>
          <w:sz w:val="24"/>
          <w:szCs w:val="24"/>
          <w:vertAlign w:val="superscript"/>
        </w:rPr>
        <w:t xml:space="preserve">8 </w:t>
      </w:r>
      <w:r>
        <w:rPr>
          <w:sz w:val="24"/>
          <w:szCs w:val="24"/>
        </w:rPr>
        <w:t>m/s</w:t>
      </w:r>
    </w:p>
    <w:p w:rsidR="00103ABC" w:rsidRDefault="00103ABC">
      <w:pPr>
        <w:rPr>
          <w:sz w:val="24"/>
          <w:szCs w:val="24"/>
        </w:rPr>
      </w:pPr>
    </w:p>
    <w:p w:rsidR="00103ABC" w:rsidRDefault="00924DF8">
      <w:pPr>
        <w:rPr>
          <w:sz w:val="24"/>
          <w:szCs w:val="24"/>
        </w:rPr>
      </w:pPr>
      <w:r>
        <w:rPr>
          <w:sz w:val="24"/>
          <w:szCs w:val="24"/>
        </w:rPr>
        <w:t>MAOL - taulukko kirjasta</w:t>
      </w:r>
      <w:r w:rsidR="00103ABC" w:rsidRPr="006C786B">
        <w:rPr>
          <w:sz w:val="24"/>
          <w:szCs w:val="24"/>
        </w:rPr>
        <w:t xml:space="preserve"> löysimme </w:t>
      </w:r>
      <w:r w:rsidR="00583848" w:rsidRPr="006C786B">
        <w:rPr>
          <w:sz w:val="24"/>
          <w:szCs w:val="24"/>
        </w:rPr>
        <w:t>valonnopeudeksi tyhjiössä c</w:t>
      </w:r>
      <w:r w:rsidR="00583848" w:rsidRPr="006C786B">
        <w:rPr>
          <w:sz w:val="24"/>
          <w:szCs w:val="24"/>
          <w:vertAlign w:val="subscript"/>
        </w:rPr>
        <w:t>maol</w:t>
      </w:r>
      <w:r w:rsidR="00583848" w:rsidRPr="006C786B">
        <w:rPr>
          <w:sz w:val="24"/>
          <w:szCs w:val="24"/>
        </w:rPr>
        <w:t xml:space="preserve"> = 2,99792458 </w:t>
      </w:r>
      <w:r w:rsidR="00583848" w:rsidRPr="006C786B">
        <w:rPr>
          <w:sz w:val="24"/>
          <w:szCs w:val="24"/>
        </w:rPr>
        <w:sym w:font="Symbol" w:char="F0D7"/>
      </w:r>
      <w:r w:rsidR="00583848" w:rsidRPr="006C786B">
        <w:rPr>
          <w:sz w:val="24"/>
          <w:szCs w:val="24"/>
        </w:rPr>
        <w:t>10</w:t>
      </w:r>
      <w:r w:rsidR="00583848" w:rsidRPr="006C786B">
        <w:rPr>
          <w:sz w:val="24"/>
          <w:szCs w:val="24"/>
          <w:vertAlign w:val="superscript"/>
        </w:rPr>
        <w:t xml:space="preserve">8 </w:t>
      </w:r>
      <w:r w:rsidR="00583848" w:rsidRPr="006C786B">
        <w:rPr>
          <w:sz w:val="24"/>
          <w:szCs w:val="24"/>
        </w:rPr>
        <w:t>m/s.</w:t>
      </w:r>
      <w:r w:rsidR="004447CD" w:rsidRPr="006C786B">
        <w:rPr>
          <w:sz w:val="24"/>
          <w:szCs w:val="24"/>
        </w:rPr>
        <w:t xml:space="preserve"> Valon nopeudelle vedessä löysimme arvon</w:t>
      </w:r>
      <w:r w:rsidR="006C786B">
        <w:rPr>
          <w:sz w:val="24"/>
          <w:szCs w:val="24"/>
        </w:rPr>
        <w:t xml:space="preserve"> </w:t>
      </w:r>
      <w:r w:rsidR="006C786B" w:rsidRPr="006C786B">
        <w:rPr>
          <w:sz w:val="24"/>
          <w:szCs w:val="24"/>
        </w:rPr>
        <w:t>2,25</w:t>
      </w:r>
      <w:r w:rsidR="006C786B" w:rsidRPr="006C786B">
        <w:rPr>
          <w:sz w:val="24"/>
          <w:szCs w:val="24"/>
        </w:rPr>
        <w:sym w:font="Symbol" w:char="F0D7"/>
      </w:r>
      <w:r w:rsidR="006C786B" w:rsidRPr="006C786B">
        <w:rPr>
          <w:sz w:val="24"/>
          <w:szCs w:val="24"/>
        </w:rPr>
        <w:t>10</w:t>
      </w:r>
      <w:r w:rsidR="006C786B" w:rsidRPr="006C786B">
        <w:rPr>
          <w:sz w:val="24"/>
          <w:szCs w:val="24"/>
          <w:vertAlign w:val="superscript"/>
        </w:rPr>
        <w:t xml:space="preserve">8 </w:t>
      </w:r>
      <w:r w:rsidR="006C786B" w:rsidRPr="006C786B">
        <w:rPr>
          <w:sz w:val="24"/>
          <w:szCs w:val="24"/>
        </w:rPr>
        <w:t>m/s</w:t>
      </w:r>
      <w:r w:rsidR="006C786B">
        <w:rPr>
          <w:sz w:val="24"/>
          <w:szCs w:val="24"/>
        </w:rPr>
        <w:t xml:space="preserve"> ja nopeuden keinohartsissa 1,99</w:t>
      </w:r>
      <w:r w:rsidR="006C786B" w:rsidRPr="006C786B">
        <w:rPr>
          <w:sz w:val="24"/>
          <w:szCs w:val="24"/>
        </w:rPr>
        <w:sym w:font="Symbol" w:char="F0D7"/>
      </w:r>
      <w:r w:rsidR="006C786B" w:rsidRPr="006C786B">
        <w:rPr>
          <w:sz w:val="24"/>
          <w:szCs w:val="24"/>
        </w:rPr>
        <w:t>10</w:t>
      </w:r>
      <w:r w:rsidR="006C786B" w:rsidRPr="006C786B">
        <w:rPr>
          <w:sz w:val="24"/>
          <w:szCs w:val="24"/>
          <w:vertAlign w:val="superscript"/>
        </w:rPr>
        <w:t xml:space="preserve">8 </w:t>
      </w:r>
      <w:r w:rsidR="006C786B" w:rsidRPr="006C786B">
        <w:rPr>
          <w:sz w:val="24"/>
          <w:szCs w:val="24"/>
        </w:rPr>
        <w:t>m/s</w:t>
      </w:r>
      <w:r w:rsidR="006C786B">
        <w:rPr>
          <w:sz w:val="24"/>
          <w:szCs w:val="24"/>
        </w:rPr>
        <w:t>.</w:t>
      </w:r>
    </w:p>
    <w:p w:rsidR="00DA224E" w:rsidRDefault="00DA224E">
      <w:pPr>
        <w:rPr>
          <w:sz w:val="24"/>
          <w:szCs w:val="24"/>
        </w:rPr>
      </w:pPr>
    </w:p>
    <w:p w:rsidR="007522B7" w:rsidRDefault="00DA224E">
      <w:pPr>
        <w:rPr>
          <w:sz w:val="24"/>
          <w:szCs w:val="24"/>
        </w:rPr>
      </w:pPr>
      <w:r w:rsidRPr="007522B7">
        <w:rPr>
          <w:sz w:val="24"/>
          <w:szCs w:val="24"/>
        </w:rPr>
        <w:t xml:space="preserve">Taitekertoimeksi vedelle mittasimme </w:t>
      </w:r>
      <w:r w:rsidRPr="007522B7">
        <w:rPr>
          <w:i/>
          <w:sz w:val="24"/>
          <w:szCs w:val="24"/>
        </w:rPr>
        <w:t>n</w:t>
      </w:r>
      <w:r w:rsidRPr="007522B7">
        <w:rPr>
          <w:i/>
          <w:sz w:val="24"/>
          <w:szCs w:val="24"/>
          <w:vertAlign w:val="subscript"/>
        </w:rPr>
        <w:t>vesi</w:t>
      </w:r>
      <w:r w:rsidR="001C3407">
        <w:rPr>
          <w:sz w:val="24"/>
          <w:szCs w:val="24"/>
        </w:rPr>
        <w:t xml:space="preserve"> = 1,32</w:t>
      </w:r>
      <w:r w:rsidR="007522B7" w:rsidRPr="007522B7">
        <w:rPr>
          <w:sz w:val="24"/>
          <w:szCs w:val="24"/>
        </w:rPr>
        <w:t xml:space="preserve"> ja </w:t>
      </w:r>
      <w:r w:rsidR="007522B7">
        <w:rPr>
          <w:sz w:val="24"/>
          <w:szCs w:val="24"/>
        </w:rPr>
        <w:t>k</w:t>
      </w:r>
      <w:r w:rsidR="007522B7" w:rsidRPr="007522B7">
        <w:rPr>
          <w:sz w:val="24"/>
          <w:szCs w:val="24"/>
        </w:rPr>
        <w:t>einohartsin taitekertoimeksi määritimme</w:t>
      </w:r>
    </w:p>
    <w:p w:rsidR="00DA224E" w:rsidRPr="007522B7" w:rsidRDefault="007522B7">
      <w:pPr>
        <w:rPr>
          <w:sz w:val="24"/>
          <w:szCs w:val="24"/>
        </w:rPr>
      </w:pPr>
      <w:r w:rsidRPr="007522B7">
        <w:rPr>
          <w:i/>
          <w:sz w:val="24"/>
          <w:szCs w:val="24"/>
        </w:rPr>
        <w:t>n</w:t>
      </w:r>
      <w:r w:rsidRPr="007522B7">
        <w:rPr>
          <w:i/>
          <w:sz w:val="24"/>
          <w:szCs w:val="24"/>
          <w:vertAlign w:val="subscript"/>
        </w:rPr>
        <w:t>hartsi</w:t>
      </w:r>
      <w:r w:rsidRPr="007522B7">
        <w:rPr>
          <w:i/>
          <w:sz w:val="24"/>
          <w:szCs w:val="24"/>
        </w:rPr>
        <w:t xml:space="preserve"> </w:t>
      </w:r>
      <w:r w:rsidR="001C3407">
        <w:rPr>
          <w:sz w:val="24"/>
          <w:szCs w:val="24"/>
        </w:rPr>
        <w:t>= 1,</w:t>
      </w:r>
      <w:r w:rsidRPr="007522B7">
        <w:rPr>
          <w:sz w:val="24"/>
          <w:szCs w:val="24"/>
        </w:rPr>
        <w:t>5</w:t>
      </w:r>
      <w:r w:rsidR="001C3407">
        <w:rPr>
          <w:sz w:val="24"/>
          <w:szCs w:val="24"/>
        </w:rPr>
        <w:t>3</w:t>
      </w:r>
      <w:r>
        <w:rPr>
          <w:sz w:val="24"/>
          <w:szCs w:val="24"/>
        </w:rPr>
        <w:t>. T</w:t>
      </w:r>
      <w:r w:rsidRPr="007522B7">
        <w:rPr>
          <w:sz w:val="24"/>
          <w:szCs w:val="24"/>
        </w:rPr>
        <w:t>aulukosta löy</w:t>
      </w:r>
      <w:r w:rsidR="006151CA">
        <w:rPr>
          <w:sz w:val="24"/>
          <w:szCs w:val="24"/>
        </w:rPr>
        <w:t>simme veden taitekertoimeksi</w:t>
      </w:r>
      <w:r w:rsidRPr="007522B7">
        <w:rPr>
          <w:sz w:val="24"/>
          <w:szCs w:val="24"/>
        </w:rPr>
        <w:t xml:space="preserve"> </w:t>
      </w:r>
      <w:r w:rsidR="006151CA">
        <w:rPr>
          <w:sz w:val="24"/>
          <w:szCs w:val="24"/>
        </w:rPr>
        <w:t>1,331 aallonpituudella 656,3 nm,</w:t>
      </w:r>
      <w:r w:rsidR="00924DF8">
        <w:rPr>
          <w:sz w:val="24"/>
          <w:szCs w:val="24"/>
        </w:rPr>
        <w:t xml:space="preserve"> keinohartsille emme löytäneet taitekerrointa, mutta voimm</w:t>
      </w:r>
      <w:r w:rsidR="005461E4">
        <w:rPr>
          <w:sz w:val="24"/>
          <w:szCs w:val="24"/>
        </w:rPr>
        <w:t>e hyvin verrata sitä hartsin</w:t>
      </w:r>
      <w:r w:rsidR="00924DF8">
        <w:rPr>
          <w:sz w:val="24"/>
          <w:szCs w:val="24"/>
        </w:rPr>
        <w:t xml:space="preserve"> taitekertoimeen 1,</w:t>
      </w:r>
      <w:r w:rsidR="005461E4">
        <w:rPr>
          <w:sz w:val="24"/>
          <w:szCs w:val="24"/>
        </w:rPr>
        <w:t>61</w:t>
      </w:r>
      <w:r w:rsidR="006151CA">
        <w:rPr>
          <w:sz w:val="24"/>
          <w:szCs w:val="24"/>
        </w:rPr>
        <w:t>.</w:t>
      </w:r>
    </w:p>
    <w:p w:rsidR="00DA224E" w:rsidRPr="006C786B" w:rsidRDefault="00DA224E">
      <w:pPr>
        <w:rPr>
          <w:sz w:val="24"/>
          <w:szCs w:val="24"/>
        </w:rPr>
      </w:pPr>
    </w:p>
    <w:p w:rsidR="000D1B9C" w:rsidRPr="00787022" w:rsidRDefault="00DA224E" w:rsidP="00787022">
      <w:pPr>
        <w:rPr>
          <w:sz w:val="24"/>
          <w:szCs w:val="24"/>
        </w:rPr>
      </w:pPr>
      <w:r w:rsidRPr="00787022">
        <w:rPr>
          <w:sz w:val="24"/>
          <w:szCs w:val="24"/>
        </w:rPr>
        <w:t>Mittaamamme tulokset ovat melko lähellä kirjallisuudesta otettuja ja ne mahtuvat helposti virherajojen sisälle. Tästä voi päätellä</w:t>
      </w:r>
      <w:r w:rsidR="006151CA" w:rsidRPr="00787022">
        <w:rPr>
          <w:sz w:val="24"/>
          <w:szCs w:val="24"/>
        </w:rPr>
        <w:t xml:space="preserve"> mittauksemme ja laskelmien tulokset ovat onnistuneet hyvin.</w:t>
      </w:r>
    </w:p>
    <w:p w:rsidR="00787022" w:rsidRPr="00787022" w:rsidRDefault="00CB0A0A" w:rsidP="00787022">
      <w:pPr>
        <w:tabs>
          <w:tab w:val="left" w:pos="162"/>
          <w:tab w:val="left" w:pos="1458"/>
          <w:tab w:val="left" w:pos="2754"/>
          <w:tab w:val="left" w:pos="4050"/>
          <w:tab w:val="left" w:pos="5346"/>
          <w:tab w:val="left" w:pos="6642"/>
          <w:tab w:val="left" w:pos="7938"/>
          <w:tab w:val="left" w:pos="9234"/>
        </w:tabs>
        <w:rPr>
          <w:rFonts w:cs="Shruti"/>
          <w:sz w:val="24"/>
          <w:szCs w:val="24"/>
        </w:rPr>
      </w:pPr>
      <w:r w:rsidRPr="00787022">
        <w:rPr>
          <w:sz w:val="24"/>
          <w:szCs w:val="24"/>
        </w:rPr>
        <w:t>Tulosten tarkkuus on tietenkin hyvin riippuvainen</w:t>
      </w:r>
      <w:r w:rsidR="00787022" w:rsidRPr="00787022">
        <w:rPr>
          <w:sz w:val="24"/>
          <w:szCs w:val="24"/>
        </w:rPr>
        <w:t xml:space="preserve"> mittausten suoritus tarkkuudesta. </w:t>
      </w:r>
      <w:r w:rsidR="00787022" w:rsidRPr="00787022">
        <w:rPr>
          <w:bCs/>
          <w:sz w:val="24"/>
          <w:szCs w:val="24"/>
        </w:rPr>
        <w:t>Valonnopeuden virheet johtuvat valonnopeuden suuresta arvosta sekä helposti tapahtuvista mittausvirheistä, koska tällaisessa mittauksessa mittauslaitteiston täytyy olla erittäin tarkka.</w:t>
      </w:r>
      <w:r w:rsidR="00787022">
        <w:rPr>
          <w:bCs/>
          <w:sz w:val="24"/>
          <w:szCs w:val="24"/>
        </w:rPr>
        <w:t xml:space="preserve"> Lisäksi</w:t>
      </w:r>
      <w:r w:rsidR="00787022" w:rsidRPr="00787022">
        <w:rPr>
          <w:rFonts w:cs="Shruti"/>
          <w:sz w:val="24"/>
          <w:szCs w:val="24"/>
        </w:rPr>
        <w:t xml:space="preserve"> ellipsin ruutujen lukeminen</w:t>
      </w:r>
      <w:r w:rsidR="00787022">
        <w:rPr>
          <w:rFonts w:cs="Shruti"/>
          <w:sz w:val="24"/>
          <w:szCs w:val="24"/>
        </w:rPr>
        <w:t xml:space="preserve"> oli</w:t>
      </w:r>
      <w:r w:rsidR="00787022" w:rsidRPr="00787022">
        <w:rPr>
          <w:rFonts w:cs="Shruti"/>
          <w:sz w:val="24"/>
          <w:szCs w:val="24"/>
        </w:rPr>
        <w:t xml:space="preserve"> varsin epätarkkaa, koska pelkällä silmällä oskilloskoopin kuvaruudun lukeminen ei ole täysin virheetöntä. </w:t>
      </w:r>
      <w:r w:rsidR="00787022">
        <w:rPr>
          <w:rStyle w:val="bodytext0"/>
          <w:sz w:val="24"/>
          <w:szCs w:val="24"/>
        </w:rPr>
        <w:t>Tarkemman</w:t>
      </w:r>
      <w:r w:rsidR="00787022" w:rsidRPr="00787022">
        <w:rPr>
          <w:rStyle w:val="bodytext0"/>
          <w:sz w:val="24"/>
          <w:szCs w:val="24"/>
        </w:rPr>
        <w:t xml:space="preserve"> tuloksen saavuttamiseksi</w:t>
      </w:r>
      <w:r w:rsidR="00787022">
        <w:rPr>
          <w:rStyle w:val="bodytext0"/>
          <w:sz w:val="24"/>
          <w:szCs w:val="24"/>
        </w:rPr>
        <w:t xml:space="preserve"> meidän olisi pitänyt myös ottaa enemmän vertailu arvoja oskilloskoopin ruudulta</w:t>
      </w:r>
      <w:r w:rsidR="00ED4671">
        <w:rPr>
          <w:rStyle w:val="bodytext0"/>
          <w:sz w:val="24"/>
          <w:szCs w:val="24"/>
        </w:rPr>
        <w:t>, jolloin olisimme saaneet enemmän arvoja valon nopeuden määrittämiseen.</w:t>
      </w:r>
    </w:p>
    <w:p w:rsidR="000D1B9C" w:rsidRPr="006C786B" w:rsidRDefault="000D1B9C">
      <w:pPr>
        <w:rPr>
          <w:sz w:val="24"/>
          <w:szCs w:val="24"/>
        </w:rPr>
      </w:pPr>
    </w:p>
    <w:p w:rsidR="00F718E8" w:rsidRPr="00F718E8" w:rsidRDefault="00F718E8" w:rsidP="00F94372">
      <w:pPr>
        <w:pStyle w:val="Heading1"/>
      </w:pPr>
      <w:r w:rsidRPr="00F718E8">
        <w:lastRenderedPageBreak/>
        <w:t>8. Liitteet</w:t>
      </w:r>
    </w:p>
    <w:p w:rsidR="00F718E8" w:rsidRDefault="00F718E8" w:rsidP="00F94372">
      <w:r w:rsidRPr="00F94372">
        <w:rPr>
          <w:sz w:val="24"/>
          <w:szCs w:val="24"/>
        </w:rPr>
        <w:t>Mittauspöytäkirja</w:t>
      </w:r>
    </w:p>
    <w:p w:rsidR="00F718E8" w:rsidRPr="00F94372" w:rsidRDefault="00F718E8" w:rsidP="00F94372">
      <w:pPr>
        <w:pStyle w:val="Heading1"/>
      </w:pPr>
      <w:r w:rsidRPr="00F94372">
        <w:t>9. Lähteet</w:t>
      </w:r>
    </w:p>
    <w:p w:rsidR="00F718E8" w:rsidRPr="00F94372" w:rsidRDefault="00B5352E" w:rsidP="00F94372">
      <w:pPr>
        <w:rPr>
          <w:sz w:val="24"/>
          <w:szCs w:val="24"/>
        </w:rPr>
      </w:pPr>
      <w:r>
        <w:rPr>
          <w:sz w:val="24"/>
          <w:szCs w:val="24"/>
        </w:rPr>
        <w:t>Maol-taulukot</w:t>
      </w:r>
    </w:p>
    <w:p w:rsidR="00F718E8" w:rsidRPr="00344558" w:rsidRDefault="002C1361" w:rsidP="00F94372">
      <w:pPr>
        <w:rPr>
          <w:sz w:val="24"/>
          <w:szCs w:val="24"/>
        </w:rPr>
      </w:pPr>
      <w:r w:rsidRPr="00344558">
        <w:rPr>
          <w:sz w:val="24"/>
          <w:szCs w:val="24"/>
        </w:rPr>
        <w:t>Valjakka, J.</w:t>
      </w:r>
      <w:r w:rsidR="00F718E8" w:rsidRPr="00344558">
        <w:rPr>
          <w:sz w:val="24"/>
          <w:szCs w:val="24"/>
        </w:rPr>
        <w:t xml:space="preserve"> Fysiikan työt 1</w:t>
      </w:r>
    </w:p>
    <w:p w:rsidR="00F718E8" w:rsidRPr="00F94372" w:rsidRDefault="002C1361" w:rsidP="00F94372">
      <w:pPr>
        <w:rPr>
          <w:sz w:val="24"/>
          <w:szCs w:val="24"/>
          <w:lang w:val="en-GB"/>
        </w:rPr>
      </w:pPr>
      <w:r w:rsidRPr="00F94372">
        <w:rPr>
          <w:sz w:val="24"/>
          <w:szCs w:val="24"/>
          <w:lang w:val="en-GB"/>
        </w:rPr>
        <w:t>Young, H</w:t>
      </w:r>
      <w:proofErr w:type="gramStart"/>
      <w:r w:rsidRPr="00F94372">
        <w:rPr>
          <w:sz w:val="24"/>
          <w:szCs w:val="24"/>
          <w:lang w:val="en-GB"/>
        </w:rPr>
        <w:t>.&amp;</w:t>
      </w:r>
      <w:proofErr w:type="gramEnd"/>
      <w:r w:rsidRPr="00F94372">
        <w:rPr>
          <w:sz w:val="24"/>
          <w:szCs w:val="24"/>
          <w:lang w:val="en-GB"/>
        </w:rPr>
        <w:t xml:space="preserve"> Freedman, R. 2004.</w:t>
      </w:r>
      <w:r w:rsidR="00F718E8" w:rsidRPr="00F94372">
        <w:rPr>
          <w:sz w:val="24"/>
          <w:szCs w:val="24"/>
          <w:lang w:val="en-GB"/>
        </w:rPr>
        <w:t>University physics with modern physics</w:t>
      </w:r>
    </w:p>
    <w:p w:rsidR="00F718E8" w:rsidRPr="00F718E8" w:rsidRDefault="00F718E8">
      <w:pPr>
        <w:rPr>
          <w:sz w:val="28"/>
          <w:szCs w:val="28"/>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p w:rsidR="00383153" w:rsidRPr="00F718E8" w:rsidRDefault="00383153">
      <w:pPr>
        <w:rPr>
          <w:lang w:val="en-GB"/>
        </w:rPr>
      </w:pPr>
    </w:p>
    <w:sectPr w:rsidR="00383153" w:rsidRPr="00F718E8" w:rsidSect="008F4E85">
      <w:pgSz w:w="11906" w:h="16838"/>
      <w:pgMar w:top="1417" w:right="1134"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hrut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304"/>
  <w:hyphenationZone w:val="425"/>
  <w:characterSpacingControl w:val="doNotCompress"/>
  <w:compat/>
  <w:rsids>
    <w:rsidRoot w:val="00A700BE"/>
    <w:rsid w:val="00011BEE"/>
    <w:rsid w:val="00017916"/>
    <w:rsid w:val="000347D0"/>
    <w:rsid w:val="000A2688"/>
    <w:rsid w:val="000D1B9C"/>
    <w:rsid w:val="000D6ACF"/>
    <w:rsid w:val="00103ABC"/>
    <w:rsid w:val="0013433C"/>
    <w:rsid w:val="00164849"/>
    <w:rsid w:val="0018590D"/>
    <w:rsid w:val="00186C23"/>
    <w:rsid w:val="001B58F9"/>
    <w:rsid w:val="001C3407"/>
    <w:rsid w:val="001C522C"/>
    <w:rsid w:val="001E6CA5"/>
    <w:rsid w:val="00201C93"/>
    <w:rsid w:val="00202926"/>
    <w:rsid w:val="00232EED"/>
    <w:rsid w:val="00253E15"/>
    <w:rsid w:val="00255FD4"/>
    <w:rsid w:val="00272DCE"/>
    <w:rsid w:val="002866D2"/>
    <w:rsid w:val="00293A51"/>
    <w:rsid w:val="002C1361"/>
    <w:rsid w:val="002D1B2F"/>
    <w:rsid w:val="002D784C"/>
    <w:rsid w:val="00320456"/>
    <w:rsid w:val="00344558"/>
    <w:rsid w:val="00351350"/>
    <w:rsid w:val="00377F28"/>
    <w:rsid w:val="00383153"/>
    <w:rsid w:val="0038734B"/>
    <w:rsid w:val="003A2813"/>
    <w:rsid w:val="003A34E5"/>
    <w:rsid w:val="003B09E9"/>
    <w:rsid w:val="003C496E"/>
    <w:rsid w:val="00414FE7"/>
    <w:rsid w:val="00433637"/>
    <w:rsid w:val="00441E5B"/>
    <w:rsid w:val="004447CD"/>
    <w:rsid w:val="00460E8D"/>
    <w:rsid w:val="004818A9"/>
    <w:rsid w:val="004C181A"/>
    <w:rsid w:val="004C6B31"/>
    <w:rsid w:val="005461E4"/>
    <w:rsid w:val="005578F2"/>
    <w:rsid w:val="00570E82"/>
    <w:rsid w:val="00583848"/>
    <w:rsid w:val="005973C0"/>
    <w:rsid w:val="00613B2B"/>
    <w:rsid w:val="006151CA"/>
    <w:rsid w:val="00635FD7"/>
    <w:rsid w:val="0063723F"/>
    <w:rsid w:val="00652B21"/>
    <w:rsid w:val="006820AD"/>
    <w:rsid w:val="006A6D23"/>
    <w:rsid w:val="006C786B"/>
    <w:rsid w:val="007133F8"/>
    <w:rsid w:val="007323C6"/>
    <w:rsid w:val="007471B5"/>
    <w:rsid w:val="007522B7"/>
    <w:rsid w:val="0075515B"/>
    <w:rsid w:val="0076237D"/>
    <w:rsid w:val="00787022"/>
    <w:rsid w:val="007F64BA"/>
    <w:rsid w:val="00874201"/>
    <w:rsid w:val="008B1641"/>
    <w:rsid w:val="008D190D"/>
    <w:rsid w:val="008E5E7F"/>
    <w:rsid w:val="008F4E85"/>
    <w:rsid w:val="00900ACF"/>
    <w:rsid w:val="00906DD4"/>
    <w:rsid w:val="00924DF8"/>
    <w:rsid w:val="00935F4C"/>
    <w:rsid w:val="00957BE9"/>
    <w:rsid w:val="009814F2"/>
    <w:rsid w:val="0099160E"/>
    <w:rsid w:val="00996D11"/>
    <w:rsid w:val="009E370B"/>
    <w:rsid w:val="009F3031"/>
    <w:rsid w:val="009F7E97"/>
    <w:rsid w:val="00A457F2"/>
    <w:rsid w:val="00A61522"/>
    <w:rsid w:val="00A700BE"/>
    <w:rsid w:val="00A830AA"/>
    <w:rsid w:val="00A84409"/>
    <w:rsid w:val="00A97660"/>
    <w:rsid w:val="00AA3BFC"/>
    <w:rsid w:val="00AA6ECB"/>
    <w:rsid w:val="00B11A78"/>
    <w:rsid w:val="00B47D75"/>
    <w:rsid w:val="00B5352E"/>
    <w:rsid w:val="00BC57ED"/>
    <w:rsid w:val="00BE1B55"/>
    <w:rsid w:val="00C140E3"/>
    <w:rsid w:val="00CB0A0A"/>
    <w:rsid w:val="00CC4804"/>
    <w:rsid w:val="00CE12AC"/>
    <w:rsid w:val="00D32536"/>
    <w:rsid w:val="00D439F2"/>
    <w:rsid w:val="00D71867"/>
    <w:rsid w:val="00D85D0F"/>
    <w:rsid w:val="00D87167"/>
    <w:rsid w:val="00DA224E"/>
    <w:rsid w:val="00E06B10"/>
    <w:rsid w:val="00E27C1A"/>
    <w:rsid w:val="00E8381E"/>
    <w:rsid w:val="00ED4671"/>
    <w:rsid w:val="00EF1D9E"/>
    <w:rsid w:val="00F11398"/>
    <w:rsid w:val="00F13304"/>
    <w:rsid w:val="00F364EE"/>
    <w:rsid w:val="00F377E6"/>
    <w:rsid w:val="00F37CB5"/>
    <w:rsid w:val="00F57EF2"/>
    <w:rsid w:val="00F718E8"/>
    <w:rsid w:val="00F904D5"/>
    <w:rsid w:val="00F94372"/>
    <w:rsid w:val="00FB057A"/>
    <w:rsid w:val="00FC0F31"/>
    <w:rsid w:val="00FC5849"/>
    <w:rsid w:val="00FC6C66"/>
    <w:rsid w:val="00FD3CE2"/>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00BE"/>
  </w:style>
  <w:style w:type="paragraph" w:styleId="Heading1">
    <w:name w:val="heading 1"/>
    <w:basedOn w:val="Normal"/>
    <w:next w:val="Normal"/>
    <w:qFormat/>
    <w:rsid w:val="0038734B"/>
    <w:pPr>
      <w:keepNext/>
      <w:spacing w:before="360" w:after="240"/>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904D5"/>
    <w:pPr>
      <w:spacing w:after="120"/>
    </w:pPr>
    <w:rPr>
      <w:sz w:val="24"/>
    </w:rPr>
  </w:style>
  <w:style w:type="paragraph" w:styleId="NormalWeb">
    <w:name w:val="Normal (Web)"/>
    <w:basedOn w:val="Normal"/>
    <w:rsid w:val="002D1B2F"/>
    <w:pPr>
      <w:spacing w:before="100" w:beforeAutospacing="1" w:after="100" w:afterAutospacing="1"/>
    </w:pPr>
    <w:rPr>
      <w:sz w:val="24"/>
      <w:szCs w:val="24"/>
    </w:rPr>
  </w:style>
  <w:style w:type="paragraph" w:customStyle="1" w:styleId="MapleOutput">
    <w:name w:val="Maple Output"/>
    <w:next w:val="Normal"/>
    <w:rsid w:val="002866D2"/>
    <w:pPr>
      <w:autoSpaceDE w:val="0"/>
      <w:autoSpaceDN w:val="0"/>
      <w:adjustRightInd w:val="0"/>
      <w:spacing w:line="360" w:lineRule="auto"/>
      <w:jc w:val="center"/>
    </w:pPr>
    <w:rPr>
      <w:color w:val="000000"/>
      <w:sz w:val="24"/>
      <w:szCs w:val="24"/>
      <w:lang w:val="en-US"/>
    </w:rPr>
  </w:style>
  <w:style w:type="character" w:customStyle="1" w:styleId="bodytext0">
    <w:name w:val="bodytext"/>
    <w:basedOn w:val="DefaultParagraphFont"/>
    <w:rsid w:val="00787022"/>
  </w:style>
  <w:style w:type="paragraph" w:styleId="BalloonText">
    <w:name w:val="Balloon Text"/>
    <w:basedOn w:val="Normal"/>
    <w:link w:val="BalloonTextChar"/>
    <w:rsid w:val="00F94372"/>
    <w:rPr>
      <w:rFonts w:ascii="Tahoma" w:hAnsi="Tahoma" w:cs="Tahoma"/>
      <w:sz w:val="16"/>
      <w:szCs w:val="16"/>
    </w:rPr>
  </w:style>
  <w:style w:type="character" w:customStyle="1" w:styleId="BalloonTextChar">
    <w:name w:val="Balloon Text Char"/>
    <w:basedOn w:val="DefaultParagraphFont"/>
    <w:link w:val="BalloonText"/>
    <w:rsid w:val="00F94372"/>
    <w:rPr>
      <w:rFonts w:ascii="Tahoma" w:hAnsi="Tahoma" w:cs="Tahoma"/>
      <w:sz w:val="16"/>
      <w:szCs w:val="16"/>
    </w:rPr>
  </w:style>
  <w:style w:type="paragraph" w:customStyle="1" w:styleId="Default">
    <w:name w:val="Default"/>
    <w:rsid w:val="0032045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12216901">
      <w:bodyDiv w:val="1"/>
      <w:marLeft w:val="0"/>
      <w:marRight w:val="0"/>
      <w:marTop w:val="0"/>
      <w:marBottom w:val="0"/>
      <w:divBdr>
        <w:top w:val="none" w:sz="0" w:space="0" w:color="auto"/>
        <w:left w:val="none" w:sz="0" w:space="0" w:color="auto"/>
        <w:bottom w:val="none" w:sz="0" w:space="0" w:color="auto"/>
        <w:right w:val="none" w:sz="0" w:space="0" w:color="auto"/>
      </w:divBdr>
    </w:div>
    <w:div w:id="157887963">
      <w:bodyDiv w:val="1"/>
      <w:marLeft w:val="0"/>
      <w:marRight w:val="0"/>
      <w:marTop w:val="0"/>
      <w:marBottom w:val="0"/>
      <w:divBdr>
        <w:top w:val="none" w:sz="0" w:space="0" w:color="auto"/>
        <w:left w:val="none" w:sz="0" w:space="0" w:color="auto"/>
        <w:bottom w:val="none" w:sz="0" w:space="0" w:color="auto"/>
        <w:right w:val="none" w:sz="0" w:space="0" w:color="auto"/>
      </w:divBdr>
    </w:div>
    <w:div w:id="171991304">
      <w:bodyDiv w:val="1"/>
      <w:marLeft w:val="0"/>
      <w:marRight w:val="0"/>
      <w:marTop w:val="0"/>
      <w:marBottom w:val="0"/>
      <w:divBdr>
        <w:top w:val="none" w:sz="0" w:space="0" w:color="auto"/>
        <w:left w:val="none" w:sz="0" w:space="0" w:color="auto"/>
        <w:bottom w:val="none" w:sz="0" w:space="0" w:color="auto"/>
        <w:right w:val="none" w:sz="0" w:space="0" w:color="auto"/>
      </w:divBdr>
    </w:div>
    <w:div w:id="512889217">
      <w:bodyDiv w:val="1"/>
      <w:marLeft w:val="0"/>
      <w:marRight w:val="0"/>
      <w:marTop w:val="0"/>
      <w:marBottom w:val="0"/>
      <w:divBdr>
        <w:top w:val="none" w:sz="0" w:space="0" w:color="auto"/>
        <w:left w:val="none" w:sz="0" w:space="0" w:color="auto"/>
        <w:bottom w:val="none" w:sz="0" w:space="0" w:color="auto"/>
        <w:right w:val="none" w:sz="0" w:space="0" w:color="auto"/>
      </w:divBdr>
    </w:div>
    <w:div w:id="518397975">
      <w:bodyDiv w:val="1"/>
      <w:marLeft w:val="0"/>
      <w:marRight w:val="0"/>
      <w:marTop w:val="0"/>
      <w:marBottom w:val="0"/>
      <w:divBdr>
        <w:top w:val="none" w:sz="0" w:space="0" w:color="auto"/>
        <w:left w:val="none" w:sz="0" w:space="0" w:color="auto"/>
        <w:bottom w:val="none" w:sz="0" w:space="0" w:color="auto"/>
        <w:right w:val="none" w:sz="0" w:space="0" w:color="auto"/>
      </w:divBdr>
    </w:div>
    <w:div w:id="634141462">
      <w:bodyDiv w:val="1"/>
      <w:marLeft w:val="0"/>
      <w:marRight w:val="0"/>
      <w:marTop w:val="0"/>
      <w:marBottom w:val="0"/>
      <w:divBdr>
        <w:top w:val="none" w:sz="0" w:space="0" w:color="auto"/>
        <w:left w:val="none" w:sz="0" w:space="0" w:color="auto"/>
        <w:bottom w:val="none" w:sz="0" w:space="0" w:color="auto"/>
        <w:right w:val="none" w:sz="0" w:space="0" w:color="auto"/>
      </w:divBdr>
    </w:div>
    <w:div w:id="664556239">
      <w:bodyDiv w:val="1"/>
      <w:marLeft w:val="0"/>
      <w:marRight w:val="0"/>
      <w:marTop w:val="0"/>
      <w:marBottom w:val="0"/>
      <w:divBdr>
        <w:top w:val="none" w:sz="0" w:space="0" w:color="auto"/>
        <w:left w:val="none" w:sz="0" w:space="0" w:color="auto"/>
        <w:bottom w:val="none" w:sz="0" w:space="0" w:color="auto"/>
        <w:right w:val="none" w:sz="0" w:space="0" w:color="auto"/>
      </w:divBdr>
    </w:div>
    <w:div w:id="696271958">
      <w:bodyDiv w:val="1"/>
      <w:marLeft w:val="0"/>
      <w:marRight w:val="0"/>
      <w:marTop w:val="0"/>
      <w:marBottom w:val="0"/>
      <w:divBdr>
        <w:top w:val="none" w:sz="0" w:space="0" w:color="auto"/>
        <w:left w:val="none" w:sz="0" w:space="0" w:color="auto"/>
        <w:bottom w:val="none" w:sz="0" w:space="0" w:color="auto"/>
        <w:right w:val="none" w:sz="0" w:space="0" w:color="auto"/>
      </w:divBdr>
    </w:div>
    <w:div w:id="958338508">
      <w:bodyDiv w:val="1"/>
      <w:marLeft w:val="0"/>
      <w:marRight w:val="0"/>
      <w:marTop w:val="0"/>
      <w:marBottom w:val="0"/>
      <w:divBdr>
        <w:top w:val="none" w:sz="0" w:space="0" w:color="auto"/>
        <w:left w:val="none" w:sz="0" w:space="0" w:color="auto"/>
        <w:bottom w:val="none" w:sz="0" w:space="0" w:color="auto"/>
        <w:right w:val="none" w:sz="0" w:space="0" w:color="auto"/>
      </w:divBdr>
    </w:div>
    <w:div w:id="964241798">
      <w:bodyDiv w:val="1"/>
      <w:marLeft w:val="0"/>
      <w:marRight w:val="0"/>
      <w:marTop w:val="0"/>
      <w:marBottom w:val="0"/>
      <w:divBdr>
        <w:top w:val="none" w:sz="0" w:space="0" w:color="auto"/>
        <w:left w:val="none" w:sz="0" w:space="0" w:color="auto"/>
        <w:bottom w:val="none" w:sz="0" w:space="0" w:color="auto"/>
        <w:right w:val="none" w:sz="0" w:space="0" w:color="auto"/>
      </w:divBdr>
    </w:div>
    <w:div w:id="1031105947">
      <w:bodyDiv w:val="1"/>
      <w:marLeft w:val="0"/>
      <w:marRight w:val="0"/>
      <w:marTop w:val="0"/>
      <w:marBottom w:val="0"/>
      <w:divBdr>
        <w:top w:val="none" w:sz="0" w:space="0" w:color="auto"/>
        <w:left w:val="none" w:sz="0" w:space="0" w:color="auto"/>
        <w:bottom w:val="none" w:sz="0" w:space="0" w:color="auto"/>
        <w:right w:val="none" w:sz="0" w:space="0" w:color="auto"/>
      </w:divBdr>
    </w:div>
    <w:div w:id="1110708868">
      <w:bodyDiv w:val="1"/>
      <w:marLeft w:val="0"/>
      <w:marRight w:val="0"/>
      <w:marTop w:val="0"/>
      <w:marBottom w:val="0"/>
      <w:divBdr>
        <w:top w:val="none" w:sz="0" w:space="0" w:color="auto"/>
        <w:left w:val="none" w:sz="0" w:space="0" w:color="auto"/>
        <w:bottom w:val="none" w:sz="0" w:space="0" w:color="auto"/>
        <w:right w:val="none" w:sz="0" w:space="0" w:color="auto"/>
      </w:divBdr>
    </w:div>
    <w:div w:id="1195117760">
      <w:bodyDiv w:val="1"/>
      <w:marLeft w:val="0"/>
      <w:marRight w:val="0"/>
      <w:marTop w:val="0"/>
      <w:marBottom w:val="0"/>
      <w:divBdr>
        <w:top w:val="none" w:sz="0" w:space="0" w:color="auto"/>
        <w:left w:val="none" w:sz="0" w:space="0" w:color="auto"/>
        <w:bottom w:val="none" w:sz="0" w:space="0" w:color="auto"/>
        <w:right w:val="none" w:sz="0" w:space="0" w:color="auto"/>
      </w:divBdr>
    </w:div>
    <w:div w:id="1199003754">
      <w:bodyDiv w:val="1"/>
      <w:marLeft w:val="0"/>
      <w:marRight w:val="0"/>
      <w:marTop w:val="0"/>
      <w:marBottom w:val="0"/>
      <w:divBdr>
        <w:top w:val="none" w:sz="0" w:space="0" w:color="auto"/>
        <w:left w:val="none" w:sz="0" w:space="0" w:color="auto"/>
        <w:bottom w:val="none" w:sz="0" w:space="0" w:color="auto"/>
        <w:right w:val="none" w:sz="0" w:space="0" w:color="auto"/>
      </w:divBdr>
    </w:div>
    <w:div w:id="1446391027">
      <w:bodyDiv w:val="1"/>
      <w:marLeft w:val="0"/>
      <w:marRight w:val="0"/>
      <w:marTop w:val="0"/>
      <w:marBottom w:val="0"/>
      <w:divBdr>
        <w:top w:val="none" w:sz="0" w:space="0" w:color="auto"/>
        <w:left w:val="none" w:sz="0" w:space="0" w:color="auto"/>
        <w:bottom w:val="none" w:sz="0" w:space="0" w:color="auto"/>
        <w:right w:val="none" w:sz="0" w:space="0" w:color="auto"/>
      </w:divBdr>
    </w:div>
    <w:div w:id="1525023301">
      <w:bodyDiv w:val="1"/>
      <w:marLeft w:val="0"/>
      <w:marRight w:val="0"/>
      <w:marTop w:val="0"/>
      <w:marBottom w:val="0"/>
      <w:divBdr>
        <w:top w:val="none" w:sz="0" w:space="0" w:color="auto"/>
        <w:left w:val="none" w:sz="0" w:space="0" w:color="auto"/>
        <w:bottom w:val="none" w:sz="0" w:space="0" w:color="auto"/>
        <w:right w:val="none" w:sz="0" w:space="0" w:color="auto"/>
      </w:divBdr>
    </w:div>
    <w:div w:id="1648314745">
      <w:bodyDiv w:val="1"/>
      <w:marLeft w:val="0"/>
      <w:marRight w:val="0"/>
      <w:marTop w:val="0"/>
      <w:marBottom w:val="0"/>
      <w:divBdr>
        <w:top w:val="none" w:sz="0" w:space="0" w:color="auto"/>
        <w:left w:val="none" w:sz="0" w:space="0" w:color="auto"/>
        <w:bottom w:val="none" w:sz="0" w:space="0" w:color="auto"/>
        <w:right w:val="none" w:sz="0" w:space="0" w:color="auto"/>
      </w:divBdr>
    </w:div>
    <w:div w:id="1851675920">
      <w:bodyDiv w:val="1"/>
      <w:marLeft w:val="0"/>
      <w:marRight w:val="0"/>
      <w:marTop w:val="0"/>
      <w:marBottom w:val="0"/>
      <w:divBdr>
        <w:top w:val="none" w:sz="0" w:space="0" w:color="auto"/>
        <w:left w:val="none" w:sz="0" w:space="0" w:color="auto"/>
        <w:bottom w:val="none" w:sz="0" w:space="0" w:color="auto"/>
        <w:right w:val="none" w:sz="0" w:space="0" w:color="auto"/>
      </w:divBdr>
    </w:div>
    <w:div w:id="201399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oleObject" Target="embeddings/oleObject17.bin"/><Relationship Id="rId21" Type="http://schemas.openxmlformats.org/officeDocument/2006/relationships/image" Target="media/image10.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fontTable" Target="fontTable.xml"/><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oleObject" Target="embeddings/oleObject8.bin"/><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oleObject" Target="embeddings/oleObject31.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chart" Target="charts/chart1.xml"/><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image" Target="media/image26.wmf"/><Relationship Id="rId61" Type="http://schemas.openxmlformats.org/officeDocument/2006/relationships/oleObject" Target="embeddings/oleObject30.bin"/><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oleObject" Target="embeddings/oleObject29.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oleObject" Target="embeddings/oleObject27.bin"/><Relationship Id="rId64"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oleObject" Target="embeddings/oleObject24.bin"/><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7.wmf"/></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Omistaja\Ty&#246;p&#246;yt&#228;\koulu\fysiikan%20ty&#246;t\valon%20nopeu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i-FI"/>
  <c:chart>
    <c:autoTitleDeleted val="1"/>
    <c:plotArea>
      <c:layout/>
      <c:scatterChart>
        <c:scatterStyle val="lineMarker"/>
        <c:ser>
          <c:idx val="0"/>
          <c:order val="0"/>
          <c:spPr>
            <a:ln w="28575">
              <a:noFill/>
            </a:ln>
          </c:spPr>
          <c:trendline>
            <c:trendlineType val="linear"/>
          </c:trendline>
          <c:xVal>
            <c:numRef>
              <c:f>Sheet1!$B$13:$H$13</c:f>
              <c:numCache>
                <c:formatCode>General</c:formatCode>
                <c:ptCount val="7"/>
                <c:pt idx="0">
                  <c:v>0.2</c:v>
                </c:pt>
                <c:pt idx="1">
                  <c:v>0.4</c:v>
                </c:pt>
                <c:pt idx="2">
                  <c:v>0.60000000000000064</c:v>
                </c:pt>
                <c:pt idx="3">
                  <c:v>0.8</c:v>
                </c:pt>
                <c:pt idx="4">
                  <c:v>1</c:v>
                </c:pt>
                <c:pt idx="5">
                  <c:v>1.3</c:v>
                </c:pt>
                <c:pt idx="6">
                  <c:v>1.8</c:v>
                </c:pt>
              </c:numCache>
            </c:numRef>
          </c:xVal>
          <c:yVal>
            <c:numRef>
              <c:f>Sheet1!$B$14:$H$14</c:f>
              <c:numCache>
                <c:formatCode>General</c:formatCode>
                <c:ptCount val="7"/>
                <c:pt idx="0">
                  <c:v>0.73500000000000065</c:v>
                </c:pt>
                <c:pt idx="1">
                  <c:v>1.446</c:v>
                </c:pt>
                <c:pt idx="2">
                  <c:v>2.0329999999999977</c:v>
                </c:pt>
                <c:pt idx="3">
                  <c:v>3.0819999999999999</c:v>
                </c:pt>
                <c:pt idx="4">
                  <c:v>3.742</c:v>
                </c:pt>
                <c:pt idx="5">
                  <c:v>4.2880000000000003</c:v>
                </c:pt>
                <c:pt idx="6">
                  <c:v>5.8149999999999942</c:v>
                </c:pt>
              </c:numCache>
            </c:numRef>
          </c:yVal>
        </c:ser>
        <c:axId val="61440384"/>
        <c:axId val="61446016"/>
      </c:scatterChart>
      <c:valAx>
        <c:axId val="61440384"/>
        <c:scaling>
          <c:orientation val="minMax"/>
        </c:scaling>
        <c:axPos val="b"/>
        <c:title>
          <c:tx>
            <c:rich>
              <a:bodyPr/>
              <a:lstStyle/>
              <a:p>
                <a:pPr>
                  <a:defRPr/>
                </a:pPr>
                <a:r>
                  <a:rPr lang="fi-FI"/>
                  <a:t>Matkan muutos (m)</a:t>
                </a:r>
              </a:p>
            </c:rich>
          </c:tx>
        </c:title>
        <c:numFmt formatCode="General" sourceLinked="1"/>
        <c:tickLblPos val="nextTo"/>
        <c:crossAx val="61446016"/>
        <c:crosses val="autoZero"/>
        <c:crossBetween val="midCat"/>
      </c:valAx>
      <c:valAx>
        <c:axId val="61446016"/>
        <c:scaling>
          <c:orientation val="minMax"/>
        </c:scaling>
        <c:axPos val="l"/>
        <c:majorGridlines/>
        <c:minorGridlines/>
        <c:title>
          <c:tx>
            <c:rich>
              <a:bodyPr/>
              <a:lstStyle/>
              <a:p>
                <a:pPr>
                  <a:defRPr/>
                </a:pPr>
                <a:r>
                  <a:rPr lang="fi-FI"/>
                  <a:t>Ajan muutos (ns)</a:t>
                </a:r>
              </a:p>
            </c:rich>
          </c:tx>
        </c:title>
        <c:numFmt formatCode="General" sourceLinked="1"/>
        <c:tickLblPos val="nextTo"/>
        <c:crossAx val="61440384"/>
        <c:crosses val="autoZero"/>
        <c:crossBetween val="midCat"/>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8</Pages>
  <Words>1129</Words>
  <Characters>9150</Characters>
  <Application>Microsoft Office Word</Application>
  <DocSecurity>0</DocSecurity>
  <Lines>76</Lines>
  <Paragraphs>20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TTY</vt:lpstr>
      <vt:lpstr>TTY</vt:lpstr>
    </vt:vector>
  </TitlesOfParts>
  <Company>Dish</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TTY</dc:title>
  <dc:subject/>
  <dc:creator>Antti Härkönen</dc:creator>
  <cp:keywords/>
  <dc:description/>
  <cp:lastModifiedBy>Joonas</cp:lastModifiedBy>
  <cp:revision>7</cp:revision>
  <cp:lastPrinted>2008-05-07T18:25:00Z</cp:lastPrinted>
  <dcterms:created xsi:type="dcterms:W3CDTF">2008-05-05T19:28:00Z</dcterms:created>
  <dcterms:modified xsi:type="dcterms:W3CDTF">2008-05-21T17:36:00Z</dcterms:modified>
</cp:coreProperties>
</file>